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8B8E" w14:textId="77777777" w:rsidR="00A70806" w:rsidRPr="00367D99" w:rsidRDefault="00A70806" w:rsidP="00A7080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67D99">
        <w:rPr>
          <w:rFonts w:ascii="標楷體" w:eastAsia="標楷體" w:hAnsi="標楷體" w:hint="eastAsia"/>
          <w:b/>
          <w:sz w:val="40"/>
          <w:szCs w:val="40"/>
        </w:rPr>
        <w:t>澎湖縣</w:t>
      </w:r>
      <w:proofErr w:type="gramStart"/>
      <w:r w:rsidRPr="00367D99">
        <w:rPr>
          <w:rFonts w:ascii="標楷體" w:eastAsia="標楷體" w:hAnsi="標楷體"/>
          <w:b/>
          <w:bCs/>
          <w:sz w:val="40"/>
          <w:szCs w:val="40"/>
        </w:rPr>
        <w:t>112</w:t>
      </w:r>
      <w:proofErr w:type="gramEnd"/>
      <w:r w:rsidRPr="00367D99">
        <w:rPr>
          <w:rFonts w:ascii="標楷體" w:eastAsia="標楷體" w:hAnsi="標楷體" w:hint="eastAsia"/>
          <w:b/>
          <w:bCs/>
          <w:sz w:val="40"/>
          <w:szCs w:val="40"/>
        </w:rPr>
        <w:t>年度志工基礎教育訓練實施簡章</w:t>
      </w:r>
    </w:p>
    <w:p w14:paraId="5DFFAAFD" w14:textId="77777777" w:rsidR="00A70806" w:rsidRPr="00170648" w:rsidRDefault="00A70806" w:rsidP="00A70806">
      <w:pPr>
        <w:pStyle w:val="3"/>
        <w:numPr>
          <w:ilvl w:val="0"/>
          <w:numId w:val="2"/>
        </w:numPr>
        <w:spacing w:line="440" w:lineRule="exact"/>
        <w:ind w:leftChars="0"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活動目的：</w:t>
      </w:r>
    </w:p>
    <w:p w14:paraId="344F9509" w14:textId="77777777" w:rsidR="00A70806" w:rsidRPr="00170648" w:rsidRDefault="00A70806" w:rsidP="00A70806">
      <w:pPr>
        <w:pStyle w:val="3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依據志願服務法，落實志工基礎教育訓練，加強宣導志願服務理念，以結合志工新秀推展志願服務工作。</w:t>
      </w:r>
    </w:p>
    <w:p w14:paraId="6C154E09" w14:textId="77777777" w:rsidR="00A70806" w:rsidRPr="00170648" w:rsidRDefault="00A70806" w:rsidP="00A70806">
      <w:pPr>
        <w:spacing w:line="440" w:lineRule="exact"/>
        <w:ind w:left="2172" w:hangingChars="775" w:hanging="2172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二、指導單位：</w:t>
      </w:r>
      <w:r w:rsidRPr="00170648">
        <w:rPr>
          <w:rFonts w:ascii="標楷體" w:eastAsia="標楷體" w:hAnsi="標楷體" w:hint="eastAsia"/>
          <w:sz w:val="28"/>
          <w:szCs w:val="28"/>
        </w:rPr>
        <w:t>澎湖縣政府</w:t>
      </w:r>
    </w:p>
    <w:p w14:paraId="085FB253" w14:textId="77777777" w:rsidR="00A70806" w:rsidRPr="00170648" w:rsidRDefault="00A70806" w:rsidP="00A70806">
      <w:pPr>
        <w:spacing w:line="500" w:lineRule="exact"/>
        <w:ind w:left="266" w:hangingChars="95" w:hanging="266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三、主辦單位：</w:t>
      </w:r>
      <w:r w:rsidRPr="00170648">
        <w:rPr>
          <w:rFonts w:ascii="標楷體" w:eastAsia="標楷體" w:hAnsi="標楷體" w:hint="eastAsia"/>
          <w:bCs/>
          <w:sz w:val="28"/>
          <w:szCs w:val="28"/>
        </w:rPr>
        <w:t>澎湖縣志願服務推廣中心</w:t>
      </w:r>
    </w:p>
    <w:p w14:paraId="5A48C1CA" w14:textId="0732115B" w:rsidR="00A70806" w:rsidRPr="00170648" w:rsidRDefault="00A70806" w:rsidP="00A70806">
      <w:pPr>
        <w:spacing w:line="500" w:lineRule="exact"/>
        <w:ind w:left="28" w:hangingChars="10" w:hanging="28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四、活動時間：</w:t>
      </w:r>
      <w:r w:rsidRPr="00170648">
        <w:rPr>
          <w:rFonts w:ascii="標楷體" w:eastAsia="標楷體" w:hAnsi="標楷體"/>
          <w:sz w:val="28"/>
          <w:szCs w:val="28"/>
        </w:rPr>
        <w:t>(1)</w:t>
      </w:r>
      <w:r w:rsidRPr="00170648">
        <w:rPr>
          <w:rFonts w:ascii="標楷體" w:eastAsia="標楷體" w:hAnsi="標楷體" w:hint="eastAsia"/>
          <w:sz w:val="28"/>
          <w:szCs w:val="28"/>
        </w:rPr>
        <w:t>日期：</w:t>
      </w:r>
      <w:r w:rsidRPr="00170648">
        <w:rPr>
          <w:rFonts w:ascii="標楷體" w:eastAsia="標楷體" w:hAnsi="標楷體"/>
          <w:sz w:val="28"/>
          <w:szCs w:val="28"/>
        </w:rPr>
        <w:t>112</w:t>
      </w:r>
      <w:r w:rsidRPr="00170648">
        <w:rPr>
          <w:rFonts w:ascii="標楷體" w:eastAsia="標楷體" w:hAnsi="標楷體" w:hint="eastAsia"/>
          <w:sz w:val="28"/>
          <w:szCs w:val="28"/>
        </w:rPr>
        <w:t>年</w:t>
      </w:r>
      <w:r w:rsidRPr="00170648">
        <w:rPr>
          <w:rFonts w:ascii="標楷體" w:eastAsia="標楷體" w:hAnsi="標楷體"/>
          <w:sz w:val="28"/>
          <w:szCs w:val="28"/>
        </w:rPr>
        <w:t>5</w:t>
      </w:r>
      <w:r w:rsidRPr="00170648">
        <w:rPr>
          <w:rFonts w:ascii="標楷體" w:eastAsia="標楷體" w:hAnsi="標楷體" w:hint="eastAsia"/>
          <w:sz w:val="28"/>
          <w:szCs w:val="28"/>
        </w:rPr>
        <w:t>月</w:t>
      </w:r>
      <w:r w:rsidRPr="00170648">
        <w:rPr>
          <w:rFonts w:ascii="標楷體" w:eastAsia="標楷體" w:hAnsi="標楷體"/>
          <w:sz w:val="28"/>
          <w:szCs w:val="28"/>
        </w:rPr>
        <w:t>20</w:t>
      </w:r>
      <w:r w:rsidRPr="00170648">
        <w:rPr>
          <w:rFonts w:ascii="標楷體" w:eastAsia="標楷體" w:hAnsi="標楷體" w:hint="eastAsia"/>
          <w:sz w:val="28"/>
          <w:szCs w:val="28"/>
        </w:rPr>
        <w:t>日</w:t>
      </w:r>
    </w:p>
    <w:p w14:paraId="343F3F98" w14:textId="77777777" w:rsidR="00A70806" w:rsidRPr="00170648" w:rsidRDefault="00A70806" w:rsidP="00A70806">
      <w:pPr>
        <w:spacing w:line="500" w:lineRule="exact"/>
        <w:ind w:leftChars="823" w:left="2039" w:hangingChars="23" w:hanging="64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(2)</w:t>
      </w:r>
      <w:r w:rsidRPr="00170648">
        <w:rPr>
          <w:rFonts w:ascii="標楷體" w:eastAsia="標楷體" w:hAnsi="標楷體" w:hint="eastAsia"/>
          <w:sz w:val="28"/>
          <w:szCs w:val="28"/>
        </w:rPr>
        <w:t>時間：</w:t>
      </w:r>
      <w:r w:rsidRPr="00170648">
        <w:rPr>
          <w:rFonts w:ascii="標楷體" w:eastAsia="標楷體" w:hAnsi="標楷體"/>
          <w:sz w:val="28"/>
          <w:szCs w:val="28"/>
        </w:rPr>
        <w:t>08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20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</w:t>
      </w:r>
      <w:r w:rsidRPr="00170648">
        <w:rPr>
          <w:rFonts w:ascii="標楷體" w:eastAsia="標楷體" w:hAnsi="標楷體"/>
          <w:sz w:val="28"/>
          <w:szCs w:val="28"/>
        </w:rPr>
        <w:t>0</w:t>
      </w:r>
      <w:r w:rsidRPr="00170648">
        <w:rPr>
          <w:rFonts w:ascii="標楷體" w:eastAsia="標楷體" w:hAnsi="標楷體" w:hint="eastAsia"/>
          <w:sz w:val="28"/>
          <w:szCs w:val="28"/>
        </w:rPr>
        <w:t>、</w:t>
      </w:r>
      <w:r w:rsidRPr="0017064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</w:t>
      </w:r>
      <w:r w:rsidRPr="00170648">
        <w:rPr>
          <w:rFonts w:ascii="標楷體" w:eastAsia="標楷體" w:hAnsi="標楷體"/>
          <w:sz w:val="28"/>
          <w:szCs w:val="28"/>
        </w:rPr>
        <w:t>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16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</w:t>
      </w:r>
      <w:r w:rsidRPr="00170648">
        <w:rPr>
          <w:rFonts w:ascii="標楷體" w:eastAsia="標楷體" w:hAnsi="標楷體"/>
          <w:sz w:val="28"/>
          <w:szCs w:val="28"/>
        </w:rPr>
        <w:t>0</w:t>
      </w:r>
    </w:p>
    <w:p w14:paraId="7977828E" w14:textId="199EA069" w:rsidR="00A70806" w:rsidRPr="00170648" w:rsidRDefault="00A70806" w:rsidP="00A70806">
      <w:pPr>
        <w:spacing w:line="500" w:lineRule="exact"/>
        <w:ind w:left="28" w:hangingChars="10" w:hanging="28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五、</w:t>
      </w:r>
      <w:bookmarkStart w:id="0" w:name="_Hlk130915476"/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湖西鄉菓葉健康園區</w:t>
      </w:r>
      <w:bookmarkEnd w:id="0"/>
    </w:p>
    <w:p w14:paraId="25DB09FD" w14:textId="2A725905" w:rsidR="00A70806" w:rsidRPr="00170648" w:rsidRDefault="00A70806" w:rsidP="00A70806">
      <w:pPr>
        <w:spacing w:line="440" w:lineRule="exact"/>
        <w:ind w:left="2803" w:hangingChars="1000" w:hanging="2803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六、參加對象及人數：</w:t>
      </w:r>
      <w:r w:rsidRPr="00170648">
        <w:rPr>
          <w:rFonts w:ascii="標楷體" w:eastAsia="標楷體" w:hAnsi="標楷體" w:hint="eastAsia"/>
          <w:sz w:val="28"/>
          <w:szCs w:val="28"/>
        </w:rPr>
        <w:t>各目的事業所屬志工，且未曾接受志工基礎訓練者，共計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70648">
        <w:rPr>
          <w:rFonts w:ascii="標楷體" w:eastAsia="標楷體" w:hAnsi="標楷體"/>
          <w:sz w:val="28"/>
          <w:szCs w:val="28"/>
        </w:rPr>
        <w:t>0</w:t>
      </w:r>
      <w:r w:rsidRPr="00170648">
        <w:rPr>
          <w:rFonts w:ascii="標楷體" w:eastAsia="標楷體" w:hAnsi="標楷體" w:hint="eastAsia"/>
          <w:sz w:val="28"/>
          <w:szCs w:val="28"/>
        </w:rPr>
        <w:t>人。</w:t>
      </w:r>
    </w:p>
    <w:p w14:paraId="5F1B03A7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2">
        <w:rPr>
          <w:rFonts w:ascii="標楷體" w:eastAsia="標楷體" w:hAnsi="標楷體" w:hint="eastAsia"/>
          <w:b/>
          <w:bCs/>
          <w:sz w:val="28"/>
          <w:szCs w:val="28"/>
        </w:rPr>
        <w:t>七、活動內容及授課講師：</w:t>
      </w:r>
    </w:p>
    <w:p w14:paraId="2A680838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6902">
        <w:rPr>
          <w:rFonts w:ascii="標楷體" w:eastAsia="標楷體" w:hAnsi="標楷體" w:hint="eastAsia"/>
          <w:sz w:val="28"/>
          <w:szCs w:val="28"/>
        </w:rPr>
        <w:t>授課講師：李文祝老師</w:t>
      </w:r>
    </w:p>
    <w:p w14:paraId="74100B0E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6902">
        <w:rPr>
          <w:rFonts w:ascii="標楷體" w:eastAsia="標楷體" w:hAnsi="標楷體" w:hint="eastAsia"/>
          <w:sz w:val="28"/>
          <w:szCs w:val="28"/>
        </w:rPr>
        <w:t>基礎訓練為</w:t>
      </w:r>
      <w:r w:rsidRPr="00B16902">
        <w:rPr>
          <w:rFonts w:ascii="標楷體" w:eastAsia="標楷體" w:hAnsi="標楷體"/>
          <w:sz w:val="28"/>
          <w:szCs w:val="28"/>
        </w:rPr>
        <w:t>3</w:t>
      </w:r>
      <w:r w:rsidRPr="00B16902">
        <w:rPr>
          <w:rFonts w:ascii="標楷體" w:eastAsia="標楷體" w:hAnsi="標楷體" w:hint="eastAsia"/>
          <w:sz w:val="28"/>
          <w:szCs w:val="28"/>
        </w:rPr>
        <w:t>堂課；總計</w:t>
      </w:r>
      <w:r w:rsidRPr="00B16902">
        <w:rPr>
          <w:rFonts w:ascii="標楷體" w:eastAsia="標楷體" w:hAnsi="標楷體"/>
          <w:sz w:val="28"/>
          <w:szCs w:val="28"/>
        </w:rPr>
        <w:t>6</w:t>
      </w:r>
      <w:r w:rsidRPr="00B16902">
        <w:rPr>
          <w:rFonts w:ascii="標楷體" w:eastAsia="標楷體" w:hAnsi="標楷體" w:hint="eastAsia"/>
          <w:sz w:val="28"/>
          <w:szCs w:val="28"/>
        </w:rPr>
        <w:t>小時。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4224"/>
        <w:gridCol w:w="2580"/>
      </w:tblGrid>
      <w:tr w:rsidR="00A70806" w:rsidRPr="00170648" w14:paraId="46CFD87E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26851990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24" w:type="dxa"/>
            <w:vAlign w:val="center"/>
          </w:tcPr>
          <w:p w14:paraId="5B327E5B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80" w:type="dxa"/>
            <w:vAlign w:val="center"/>
          </w:tcPr>
          <w:p w14:paraId="3B26491E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</w:tr>
      <w:tr w:rsidR="00A70806" w:rsidRPr="00170648" w14:paraId="10647D2C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2EB1366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00~08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224" w:type="dxa"/>
            <w:vAlign w:val="center"/>
          </w:tcPr>
          <w:p w14:paraId="5F803AEC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80" w:type="dxa"/>
            <w:vAlign w:val="center"/>
          </w:tcPr>
          <w:p w14:paraId="55614A19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2A2DBA50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7A22BD86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224" w:type="dxa"/>
            <w:vAlign w:val="center"/>
          </w:tcPr>
          <w:p w14:paraId="21CDB4E5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志願服務的內涵及倫理</w:t>
            </w:r>
          </w:p>
        </w:tc>
        <w:tc>
          <w:tcPr>
            <w:tcW w:w="2580" w:type="dxa"/>
            <w:vAlign w:val="center"/>
          </w:tcPr>
          <w:p w14:paraId="6BA1685D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D9C">
              <w:rPr>
                <w:rFonts w:ascii="標楷體" w:eastAsia="標楷體" w:hAnsi="標楷體" w:hint="eastAsia"/>
                <w:sz w:val="28"/>
                <w:szCs w:val="28"/>
              </w:rPr>
              <w:t>李文祝老師</w:t>
            </w:r>
          </w:p>
        </w:tc>
      </w:tr>
      <w:tr w:rsidR="00A70806" w:rsidRPr="00170648" w14:paraId="7EE10417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375152B9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224" w:type="dxa"/>
            <w:vAlign w:val="center"/>
          </w:tcPr>
          <w:p w14:paraId="45DF5DDF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休息片刻</w:t>
            </w:r>
          </w:p>
        </w:tc>
        <w:tc>
          <w:tcPr>
            <w:tcW w:w="2580" w:type="dxa"/>
            <w:vAlign w:val="center"/>
          </w:tcPr>
          <w:p w14:paraId="2521059C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19A38A03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1966DF11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30~12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224" w:type="dxa"/>
            <w:vAlign w:val="center"/>
          </w:tcPr>
          <w:p w14:paraId="1A885AA2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2580" w:type="dxa"/>
            <w:vAlign w:val="center"/>
          </w:tcPr>
          <w:p w14:paraId="7C09A8F4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D9C">
              <w:rPr>
                <w:rFonts w:ascii="標楷體" w:eastAsia="標楷體" w:hAnsi="標楷體" w:hint="eastAsia"/>
                <w:sz w:val="28"/>
                <w:szCs w:val="28"/>
              </w:rPr>
              <w:t>李文祝老師</w:t>
            </w:r>
          </w:p>
        </w:tc>
      </w:tr>
      <w:tr w:rsidR="00A70806" w:rsidRPr="00170648" w14:paraId="0B48BC30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31F241D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224" w:type="dxa"/>
            <w:vAlign w:val="center"/>
          </w:tcPr>
          <w:p w14:paraId="35D3FFFD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80" w:type="dxa"/>
            <w:vAlign w:val="center"/>
          </w:tcPr>
          <w:p w14:paraId="21105990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5532239B" w14:textId="77777777" w:rsidTr="00CA6647">
        <w:trPr>
          <w:cantSplit/>
          <w:trHeight w:val="454"/>
        </w:trPr>
        <w:tc>
          <w:tcPr>
            <w:tcW w:w="2297" w:type="dxa"/>
            <w:vAlign w:val="center"/>
          </w:tcPr>
          <w:p w14:paraId="00682CDF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00~16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224" w:type="dxa"/>
            <w:vAlign w:val="center"/>
          </w:tcPr>
          <w:p w14:paraId="378E19AA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志願服務經驗分享</w:t>
            </w:r>
          </w:p>
        </w:tc>
        <w:tc>
          <w:tcPr>
            <w:tcW w:w="2580" w:type="dxa"/>
            <w:vAlign w:val="center"/>
          </w:tcPr>
          <w:p w14:paraId="617B6081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各運用單位</w:t>
            </w:r>
          </w:p>
        </w:tc>
      </w:tr>
    </w:tbl>
    <w:p w14:paraId="7F8CDCFA" w14:textId="77777777" w:rsidR="00A70806" w:rsidRPr="00170648" w:rsidRDefault="00A70806" w:rsidP="00A70806">
      <w:pPr>
        <w:spacing w:beforeLines="50" w:before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八、報名方式：</w:t>
      </w:r>
    </w:p>
    <w:p w14:paraId="5A0663B2" w14:textId="77777777" w:rsidR="00A70806" w:rsidRPr="00170648" w:rsidRDefault="00A70806" w:rsidP="00A70806">
      <w:pPr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b/>
          <w:sz w:val="28"/>
          <w:szCs w:val="28"/>
          <w:u w:val="single"/>
        </w:rPr>
        <w:t>由</w:t>
      </w:r>
      <w:bookmarkStart w:id="1" w:name="_Hlk40107087"/>
      <w:r w:rsidRPr="00170648">
        <w:rPr>
          <w:rFonts w:ascii="標楷體" w:eastAsia="標楷體" w:hAnsi="標楷體" w:hint="eastAsia"/>
          <w:b/>
          <w:sz w:val="28"/>
          <w:szCs w:val="28"/>
          <w:u w:val="single"/>
        </w:rPr>
        <w:t>運用單位</w:t>
      </w:r>
      <w:bookmarkEnd w:id="1"/>
      <w:r w:rsidRPr="00170648">
        <w:rPr>
          <w:rFonts w:ascii="標楷體" w:eastAsia="標楷體" w:hAnsi="標楷體" w:hint="eastAsia"/>
          <w:b/>
          <w:sz w:val="28"/>
          <w:szCs w:val="28"/>
          <w:u w:val="single"/>
        </w:rPr>
        <w:t>統一報名，</w:t>
      </w:r>
      <w:bookmarkStart w:id="2" w:name="_Hlk40169939"/>
      <w:r w:rsidRPr="00170648">
        <w:rPr>
          <w:rFonts w:ascii="標楷體" w:eastAsia="標楷體" w:hAnsi="標楷體" w:hint="eastAsia"/>
          <w:b/>
          <w:sz w:val="28"/>
          <w:szCs w:val="28"/>
          <w:u w:val="single"/>
        </w:rPr>
        <w:t>個人報名則由本中心協助分配志願服務運用單位</w:t>
      </w:r>
      <w:r w:rsidRPr="00170648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422B8DB0" w14:textId="77777777" w:rsidR="00A70806" w:rsidRPr="00170648" w:rsidRDefault="00A70806" w:rsidP="00A70806">
      <w:pPr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bookmarkStart w:id="3" w:name="_Hlk40175162"/>
      <w:proofErr w:type="gramStart"/>
      <w:r w:rsidRPr="0017064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70648">
        <w:rPr>
          <w:rFonts w:ascii="標楷體" w:eastAsia="標楷體" w:hAnsi="標楷體" w:hint="eastAsia"/>
          <w:sz w:val="28"/>
          <w:szCs w:val="28"/>
        </w:rPr>
        <w:t>現場報名或</w:t>
      </w:r>
      <w:bookmarkEnd w:id="3"/>
      <w:r w:rsidRPr="00170648">
        <w:rPr>
          <w:rFonts w:ascii="標楷體" w:eastAsia="標楷體" w:hAnsi="標楷體" w:hint="eastAsia"/>
          <w:sz w:val="28"/>
          <w:szCs w:val="28"/>
        </w:rPr>
        <w:t>傳真報名、</w:t>
      </w:r>
      <w:r w:rsidRPr="00170648">
        <w:rPr>
          <w:rFonts w:ascii="標楷體" w:eastAsia="標楷體" w:hAnsi="標楷體"/>
          <w:sz w:val="28"/>
          <w:szCs w:val="28"/>
        </w:rPr>
        <w:t>E-mail</w:t>
      </w:r>
      <w:r w:rsidRPr="00170648">
        <w:rPr>
          <w:rFonts w:ascii="標楷體" w:eastAsia="標楷體" w:hAnsi="標楷體" w:hint="eastAsia"/>
          <w:sz w:val="28"/>
          <w:szCs w:val="28"/>
        </w:rPr>
        <w:t>報名、</w:t>
      </w:r>
      <w:r w:rsidRPr="00170648">
        <w:rPr>
          <w:rFonts w:ascii="標楷體" w:eastAsia="標楷體" w:hAnsi="標楷體"/>
          <w:sz w:val="28"/>
          <w:szCs w:val="28"/>
        </w:rPr>
        <w:t>FB</w:t>
      </w:r>
      <w:r w:rsidRPr="00170648">
        <w:rPr>
          <w:rFonts w:ascii="標楷體" w:eastAsia="標楷體" w:hAnsi="標楷體" w:hint="eastAsia"/>
          <w:sz w:val="28"/>
          <w:szCs w:val="28"/>
        </w:rPr>
        <w:t>粉絲頁報名。</w:t>
      </w:r>
    </w:p>
    <w:p w14:paraId="1BE7739A" w14:textId="77777777" w:rsidR="00A70806" w:rsidRPr="00170648" w:rsidRDefault="00A70806" w:rsidP="00A70806">
      <w:pPr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3.</w:t>
      </w:r>
      <w:r w:rsidRPr="00170648">
        <w:rPr>
          <w:rFonts w:ascii="標楷體" w:eastAsia="標楷體" w:hAnsi="標楷體" w:hint="eastAsia"/>
          <w:sz w:val="28"/>
          <w:szCs w:val="28"/>
        </w:rPr>
        <w:t>洽詢方式</w:t>
      </w:r>
    </w:p>
    <w:p w14:paraId="194AAC8B" w14:textId="77777777" w:rsidR="00A70806" w:rsidRPr="00170648" w:rsidRDefault="00A70806" w:rsidP="00A70806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◎洽詢電話：</w:t>
      </w:r>
      <w:r w:rsidRPr="00170648">
        <w:rPr>
          <w:rFonts w:ascii="標楷體" w:eastAsia="標楷體" w:hAnsi="標楷體"/>
          <w:sz w:val="28"/>
          <w:szCs w:val="28"/>
        </w:rPr>
        <w:t>06-9211633</w:t>
      </w:r>
    </w:p>
    <w:p w14:paraId="60CA22EA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◎傳真：</w:t>
      </w:r>
      <w:r w:rsidRPr="00170648">
        <w:rPr>
          <w:rFonts w:ascii="標楷體" w:eastAsia="標楷體" w:hAnsi="標楷體"/>
          <w:sz w:val="28"/>
          <w:szCs w:val="28"/>
        </w:rPr>
        <w:t>06-</w:t>
      </w:r>
      <w:r w:rsidRPr="00170648">
        <w:rPr>
          <w:rFonts w:ascii="標楷體" w:eastAsia="標楷體" w:hAnsi="標楷體"/>
          <w:bCs/>
          <w:sz w:val="28"/>
          <w:szCs w:val="28"/>
        </w:rPr>
        <w:t>92</w:t>
      </w:r>
      <w:r>
        <w:rPr>
          <w:rFonts w:ascii="標楷體" w:eastAsia="標楷體" w:hAnsi="標楷體"/>
          <w:bCs/>
          <w:sz w:val="28"/>
          <w:szCs w:val="28"/>
        </w:rPr>
        <w:t>11675</w:t>
      </w:r>
      <w:r w:rsidRPr="00170648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45AA63B8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◎中心地址：澎湖縣馬公市大賢街</w:t>
      </w:r>
      <w:r w:rsidRPr="00170648">
        <w:rPr>
          <w:rFonts w:ascii="標楷體" w:eastAsia="標楷體" w:hAnsi="標楷體"/>
          <w:sz w:val="28"/>
          <w:szCs w:val="28"/>
        </w:rPr>
        <w:t>160</w:t>
      </w:r>
      <w:r w:rsidRPr="00170648">
        <w:rPr>
          <w:rFonts w:ascii="標楷體" w:eastAsia="標楷體" w:hAnsi="標楷體" w:hint="eastAsia"/>
          <w:sz w:val="28"/>
          <w:szCs w:val="28"/>
        </w:rPr>
        <w:t>號</w:t>
      </w:r>
      <w:r w:rsidRPr="00170648">
        <w:rPr>
          <w:rFonts w:ascii="標楷體" w:eastAsia="標楷體" w:hAnsi="標楷體"/>
          <w:sz w:val="28"/>
          <w:szCs w:val="28"/>
        </w:rPr>
        <w:t>2</w:t>
      </w:r>
      <w:r w:rsidRPr="00170648">
        <w:rPr>
          <w:rFonts w:ascii="標楷體" w:eastAsia="標楷體" w:hAnsi="標楷體" w:hint="eastAsia"/>
          <w:sz w:val="28"/>
          <w:szCs w:val="28"/>
        </w:rPr>
        <w:t>樓</w:t>
      </w:r>
    </w:p>
    <w:p w14:paraId="34C05539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</w:t>
      </w:r>
      <w:r w:rsidRPr="00170648">
        <w:rPr>
          <w:rFonts w:ascii="標楷體" w:eastAsia="標楷體" w:hAnsi="標楷體"/>
          <w:sz w:val="28"/>
          <w:szCs w:val="28"/>
        </w:rPr>
        <w:t>E-mail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170648">
          <w:rPr>
            <w:rFonts w:ascii="標楷體" w:eastAsia="標楷體" w:hAnsi="標楷體"/>
            <w:sz w:val="28"/>
            <w:szCs w:val="28"/>
            <w:u w:val="single"/>
          </w:rPr>
          <w:t>pvolspc@gmail.com</w:t>
        </w:r>
      </w:hyperlink>
    </w:p>
    <w:p w14:paraId="51923B35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170648">
        <w:rPr>
          <w:rFonts w:ascii="標楷體" w:eastAsia="標楷體" w:hAnsi="標楷體"/>
          <w:sz w:val="28"/>
          <w:szCs w:val="28"/>
        </w:rPr>
        <w:t>FB</w:t>
      </w:r>
      <w:r w:rsidRPr="00170648">
        <w:rPr>
          <w:rFonts w:ascii="標楷體" w:eastAsia="標楷體" w:hAnsi="標楷體" w:hint="eastAsia"/>
          <w:sz w:val="28"/>
          <w:szCs w:val="28"/>
        </w:rPr>
        <w:t>粉絲頁：澎湖縣志願服務推廣中心</w:t>
      </w:r>
    </w:p>
    <w:p w14:paraId="0C846EE3" w14:textId="3C07C710" w:rsidR="00A70806" w:rsidRPr="00170648" w:rsidRDefault="00A70806" w:rsidP="00A70806">
      <w:pPr>
        <w:spacing w:line="500" w:lineRule="exact"/>
        <w:ind w:left="1682" w:hangingChars="600" w:hanging="1682"/>
        <w:jc w:val="both"/>
        <w:rPr>
          <w:rFonts w:ascii="標楷體" w:eastAsia="標楷體" w:hAnsi="標楷體"/>
          <w:sz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九、報名日期：</w:t>
      </w:r>
      <w:r w:rsidRPr="00170648">
        <w:rPr>
          <w:rFonts w:ascii="標楷體" w:eastAsia="標楷體" w:hAnsi="標楷體"/>
          <w:sz w:val="28"/>
        </w:rPr>
        <w:t>(1)</w:t>
      </w:r>
      <w:r w:rsidR="006D67AF" w:rsidRPr="00170648">
        <w:rPr>
          <w:rFonts w:ascii="標楷體" w:eastAsia="標楷體" w:hAnsi="標楷體"/>
          <w:sz w:val="28"/>
        </w:rPr>
        <w:t xml:space="preserve"> </w:t>
      </w:r>
      <w:r w:rsidRPr="00170648">
        <w:rPr>
          <w:rFonts w:ascii="標楷體" w:eastAsia="標楷體" w:hAnsi="標楷體"/>
          <w:sz w:val="28"/>
        </w:rPr>
        <w:t>112</w:t>
      </w:r>
      <w:r w:rsidRPr="00170648">
        <w:rPr>
          <w:rFonts w:ascii="標楷體" w:eastAsia="標楷體" w:hAnsi="標楷體" w:hint="eastAsia"/>
          <w:sz w:val="28"/>
        </w:rPr>
        <w:t>年</w:t>
      </w:r>
      <w:r w:rsidRPr="00170648">
        <w:rPr>
          <w:rFonts w:ascii="標楷體" w:eastAsia="標楷體" w:hAnsi="標楷體"/>
          <w:sz w:val="28"/>
        </w:rPr>
        <w:t>4</w:t>
      </w:r>
      <w:r w:rsidRPr="00170648">
        <w:rPr>
          <w:rFonts w:ascii="標楷體" w:eastAsia="標楷體" w:hAnsi="標楷體" w:hint="eastAsia"/>
          <w:sz w:val="28"/>
        </w:rPr>
        <w:t>月</w:t>
      </w:r>
      <w:r w:rsidRPr="00170648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5</w:t>
      </w:r>
      <w:r w:rsidRPr="00170648">
        <w:rPr>
          <w:rFonts w:ascii="標楷體" w:eastAsia="標楷體" w:hAnsi="標楷體" w:hint="eastAsia"/>
          <w:sz w:val="28"/>
        </w:rPr>
        <w:t>日至</w:t>
      </w:r>
      <w:r w:rsidRPr="00170648">
        <w:rPr>
          <w:rFonts w:ascii="標楷體" w:eastAsia="標楷體" w:hAnsi="標楷體"/>
          <w:sz w:val="28"/>
        </w:rPr>
        <w:t>5</w:t>
      </w:r>
      <w:r w:rsidRPr="00170648">
        <w:rPr>
          <w:rFonts w:ascii="標楷體" w:eastAsia="標楷體" w:hAnsi="標楷體" w:hint="eastAsia"/>
          <w:sz w:val="28"/>
        </w:rPr>
        <w:t>月</w:t>
      </w:r>
      <w:r w:rsidRPr="00170648">
        <w:rPr>
          <w:rFonts w:ascii="標楷體" w:eastAsia="標楷體" w:hAnsi="標楷體"/>
          <w:sz w:val="28"/>
        </w:rPr>
        <w:t>15</w:t>
      </w:r>
      <w:r w:rsidRPr="00170648">
        <w:rPr>
          <w:rFonts w:ascii="標楷體" w:eastAsia="標楷體" w:hAnsi="標楷體" w:hint="eastAsia"/>
          <w:sz w:val="28"/>
        </w:rPr>
        <w:t>日。</w:t>
      </w:r>
    </w:p>
    <w:p w14:paraId="4F9EBB6D" w14:textId="77777777" w:rsidR="00A70806" w:rsidRPr="00170648" w:rsidRDefault="00A70806" w:rsidP="00A7080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十、報名時間：</w:t>
      </w:r>
      <w:r w:rsidRPr="00170648">
        <w:rPr>
          <w:rFonts w:ascii="標楷體" w:eastAsia="標楷體" w:hAnsi="標楷體" w:hint="eastAsia"/>
          <w:sz w:val="28"/>
          <w:szCs w:val="28"/>
        </w:rPr>
        <w:t>上班時間：</w:t>
      </w:r>
      <w:r w:rsidRPr="00170648">
        <w:rPr>
          <w:rFonts w:ascii="標楷體" w:eastAsia="標楷體" w:hAnsi="標楷體"/>
          <w:sz w:val="28"/>
          <w:szCs w:val="28"/>
        </w:rPr>
        <w:t>08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30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12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、</w:t>
      </w:r>
      <w:r w:rsidRPr="00170648">
        <w:rPr>
          <w:rFonts w:ascii="標楷體" w:eastAsia="標楷體" w:hAnsi="標楷體"/>
          <w:sz w:val="28"/>
          <w:szCs w:val="28"/>
        </w:rPr>
        <w:t>14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17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。</w:t>
      </w:r>
    </w:p>
    <w:p w14:paraId="178930F2" w14:textId="77777777" w:rsidR="00A70806" w:rsidRPr="00170648" w:rsidRDefault="00A70806" w:rsidP="00A70806">
      <w:pPr>
        <w:spacing w:line="400" w:lineRule="exact"/>
        <w:ind w:leftChars="-100" w:left="-240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十一、</w:t>
      </w:r>
      <w:bookmarkStart w:id="4" w:name="_Hlk40175332"/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預期</w:t>
      </w:r>
      <w:bookmarkEnd w:id="4"/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效益：</w:t>
      </w:r>
    </w:p>
    <w:p w14:paraId="0527806B" w14:textId="77777777" w:rsidR="00A70806" w:rsidRPr="00170648" w:rsidRDefault="00A70806" w:rsidP="00A70806">
      <w:pPr>
        <w:spacing w:line="480" w:lineRule="exact"/>
        <w:ind w:left="1347" w:hangingChars="481" w:hanging="1347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sz w:val="28"/>
          <w:szCs w:val="28"/>
        </w:rPr>
        <w:t>預期達計畫人數</w:t>
      </w:r>
      <w:r w:rsidRPr="00170648">
        <w:rPr>
          <w:rFonts w:ascii="標楷體" w:eastAsia="標楷體" w:hAnsi="標楷體"/>
          <w:sz w:val="28"/>
          <w:szCs w:val="28"/>
        </w:rPr>
        <w:t>80%</w:t>
      </w:r>
      <w:r w:rsidRPr="00170648">
        <w:rPr>
          <w:rFonts w:ascii="標楷體" w:eastAsia="標楷體" w:hAnsi="標楷體" w:hint="eastAsia"/>
          <w:sz w:val="28"/>
          <w:szCs w:val="28"/>
        </w:rPr>
        <w:t>以上之志工完成本次訓練。</w:t>
      </w:r>
    </w:p>
    <w:p w14:paraId="57764DCE" w14:textId="77777777" w:rsidR="00A70806" w:rsidRPr="00170648" w:rsidRDefault="00A70806" w:rsidP="00A70806">
      <w:pPr>
        <w:spacing w:line="480" w:lineRule="exact"/>
        <w:ind w:left="1347" w:hangingChars="481" w:hanging="1347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r w:rsidRPr="00170648">
        <w:rPr>
          <w:rFonts w:ascii="標楷體" w:eastAsia="標楷體" w:hAnsi="標楷體" w:hint="eastAsia"/>
          <w:sz w:val="28"/>
          <w:szCs w:val="28"/>
        </w:rPr>
        <w:t>強化志工從事社會服務心念，藉以推動社會參與志願服務之風氣。</w:t>
      </w:r>
    </w:p>
    <w:p w14:paraId="7093B5DE" w14:textId="77777777" w:rsidR="00A70806" w:rsidRPr="00170648" w:rsidRDefault="00A70806" w:rsidP="00A70806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3.</w:t>
      </w:r>
      <w:r w:rsidRPr="00170648">
        <w:rPr>
          <w:rFonts w:ascii="標楷體" w:eastAsia="標楷體" w:hAnsi="標楷體" w:hint="eastAsia"/>
          <w:sz w:val="28"/>
          <w:szCs w:val="28"/>
        </w:rPr>
        <w:t>透過訓練讓志願服務工作更有效率地發揮，並將志願服務與關懷的</w:t>
      </w:r>
      <w:proofErr w:type="gramStart"/>
      <w:r w:rsidRPr="00170648">
        <w:rPr>
          <w:rFonts w:ascii="標楷體" w:eastAsia="標楷體" w:hAnsi="標楷體" w:hint="eastAsia"/>
          <w:sz w:val="28"/>
          <w:szCs w:val="28"/>
        </w:rPr>
        <w:t>行動力擴及至</w:t>
      </w:r>
      <w:proofErr w:type="gramEnd"/>
      <w:r w:rsidRPr="00170648">
        <w:rPr>
          <w:rFonts w:ascii="標楷體" w:eastAsia="標楷體" w:hAnsi="標楷體" w:hint="eastAsia"/>
          <w:sz w:val="28"/>
          <w:szCs w:val="28"/>
        </w:rPr>
        <w:t>各社區生根萌芽。</w:t>
      </w:r>
    </w:p>
    <w:p w14:paraId="6DB50446" w14:textId="77777777" w:rsidR="00A70806" w:rsidRPr="00170648" w:rsidRDefault="00A70806" w:rsidP="00A70806">
      <w:pPr>
        <w:spacing w:line="400" w:lineRule="exact"/>
        <w:ind w:leftChars="-100" w:left="-240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十二、注意事項：</w:t>
      </w:r>
    </w:p>
    <w:p w14:paraId="5471F0BB" w14:textId="77777777" w:rsidR="00A70806" w:rsidRPr="00170648" w:rsidRDefault="00A70806" w:rsidP="00A70806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sz w:val="28"/>
          <w:szCs w:val="28"/>
        </w:rPr>
        <w:t>缺課時數超過</w:t>
      </w:r>
      <w:r w:rsidRPr="00170648">
        <w:rPr>
          <w:rFonts w:ascii="標楷體" w:eastAsia="標楷體" w:hAnsi="標楷體"/>
          <w:sz w:val="28"/>
          <w:szCs w:val="28"/>
        </w:rPr>
        <w:t>2</w:t>
      </w:r>
      <w:r w:rsidRPr="00170648">
        <w:rPr>
          <w:rFonts w:ascii="標楷體" w:eastAsia="標楷體" w:hAnsi="標楷體" w:hint="eastAsia"/>
          <w:sz w:val="28"/>
          <w:szCs w:val="28"/>
        </w:rPr>
        <w:t>小時以上者不接受報到；不頒發結業證書。</w:t>
      </w:r>
    </w:p>
    <w:p w14:paraId="322D2727" w14:textId="77777777" w:rsidR="00A70806" w:rsidRPr="00170648" w:rsidRDefault="00A70806" w:rsidP="00A70806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r w:rsidRPr="00170648">
        <w:rPr>
          <w:rFonts w:ascii="標楷體" w:eastAsia="標楷體" w:hAnsi="標楷體" w:hint="eastAsia"/>
          <w:sz w:val="28"/>
          <w:szCs w:val="28"/>
        </w:rPr>
        <w:t>課程請務必全程參加，勿冒名頂替上課，並於上課開始前完成簽到手續。</w:t>
      </w:r>
    </w:p>
    <w:p w14:paraId="0943C841" w14:textId="77777777" w:rsidR="00A70806" w:rsidRPr="00170648" w:rsidRDefault="00A70806" w:rsidP="00A70806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3.</w:t>
      </w:r>
      <w:r w:rsidRPr="00170648">
        <w:rPr>
          <w:rFonts w:ascii="標楷體" w:eastAsia="標楷體" w:hAnsi="標楷體" w:hint="eastAsia"/>
          <w:sz w:val="28"/>
          <w:szCs w:val="28"/>
        </w:rPr>
        <w:t>備有餐盒（請自備環保餐具），現場不提供杯水，請自行攜帶裝水容器。</w:t>
      </w:r>
    </w:p>
    <w:p w14:paraId="08662B3A" w14:textId="77777777" w:rsidR="00A70806" w:rsidRPr="00170648" w:rsidRDefault="00A70806" w:rsidP="00A70806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4.</w:t>
      </w:r>
      <w:r w:rsidRPr="00170648">
        <w:rPr>
          <w:rFonts w:ascii="標楷體" w:eastAsia="標楷體" w:hAnsi="標楷體" w:hint="eastAsia"/>
          <w:sz w:val="28"/>
          <w:szCs w:val="28"/>
        </w:rPr>
        <w:t>如有年幼子女陪同上課，請自行安排保姆照料。</w:t>
      </w:r>
    </w:p>
    <w:p w14:paraId="5294F9BB" w14:textId="77777777" w:rsidR="00A70806" w:rsidRPr="00367D99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70648">
        <w:rPr>
          <w:rFonts w:ascii="標楷體" w:eastAsia="標楷體" w:hAnsi="標楷體"/>
          <w:sz w:val="28"/>
          <w:szCs w:val="28"/>
        </w:rPr>
        <w:br w:type="page"/>
      </w:r>
      <w:r w:rsidRPr="00367D99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澎湖縣志願服務推廣中心</w:t>
      </w:r>
    </w:p>
    <w:p w14:paraId="383D5479" w14:textId="04E938BC" w:rsidR="00A70806" w:rsidRPr="00367D99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67D99">
        <w:rPr>
          <w:rFonts w:ascii="標楷體" w:eastAsia="標楷體" w:hAnsi="標楷體" w:hint="eastAsia"/>
          <w:b/>
          <w:sz w:val="40"/>
          <w:szCs w:val="40"/>
        </w:rPr>
        <w:t>澎湖縣</w:t>
      </w:r>
      <w:proofErr w:type="gramStart"/>
      <w:r w:rsidRPr="00367D99">
        <w:rPr>
          <w:rFonts w:ascii="標楷體" w:eastAsia="標楷體" w:hAnsi="標楷體"/>
          <w:b/>
          <w:bCs/>
          <w:sz w:val="40"/>
          <w:szCs w:val="40"/>
        </w:rPr>
        <w:t>112</w:t>
      </w:r>
      <w:proofErr w:type="gramEnd"/>
      <w:r w:rsidRPr="00367D99">
        <w:rPr>
          <w:rFonts w:ascii="標楷體" w:eastAsia="標楷體" w:hAnsi="標楷體" w:hint="eastAsia"/>
          <w:b/>
          <w:bCs/>
          <w:sz w:val="40"/>
          <w:szCs w:val="40"/>
        </w:rPr>
        <w:t>年度志工基礎教育訓練報名表</w:t>
      </w:r>
    </w:p>
    <w:p w14:paraId="23DE821F" w14:textId="5BB4F70C" w:rsidR="00A70806" w:rsidRPr="00170648" w:rsidRDefault="00A70806" w:rsidP="00367D99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  <w:b/>
        </w:rPr>
        <w:t>※上課日期：</w:t>
      </w:r>
      <w:r w:rsidRPr="00170648">
        <w:rPr>
          <w:rFonts w:ascii="標楷體" w:eastAsia="標楷體" w:hAnsi="標楷體"/>
          <w:b/>
        </w:rPr>
        <w:t>112</w:t>
      </w:r>
      <w:r w:rsidRPr="00170648">
        <w:rPr>
          <w:rFonts w:ascii="標楷體" w:eastAsia="標楷體" w:hAnsi="標楷體" w:hint="eastAsia"/>
          <w:b/>
        </w:rPr>
        <w:t>年</w:t>
      </w:r>
      <w:r w:rsidRPr="00170648">
        <w:rPr>
          <w:rFonts w:ascii="標楷體" w:eastAsia="標楷體" w:hAnsi="標楷體"/>
          <w:b/>
        </w:rPr>
        <w:t>5</w:t>
      </w:r>
      <w:r w:rsidRPr="00170648">
        <w:rPr>
          <w:rFonts w:ascii="標楷體" w:eastAsia="標楷體" w:hAnsi="標楷體" w:hint="eastAsia"/>
          <w:b/>
        </w:rPr>
        <w:t>月</w:t>
      </w:r>
      <w:r w:rsidRPr="00170648">
        <w:rPr>
          <w:rFonts w:ascii="標楷體" w:eastAsia="標楷體" w:hAnsi="標楷體"/>
          <w:b/>
        </w:rPr>
        <w:t>20</w:t>
      </w:r>
      <w:r w:rsidR="00CC0CA9">
        <w:rPr>
          <w:rFonts w:ascii="標楷體" w:eastAsia="標楷體" w:hAnsi="標楷體" w:hint="eastAsia"/>
          <w:b/>
        </w:rPr>
        <w:t>日</w:t>
      </w:r>
    </w:p>
    <w:p w14:paraId="2A32A2C6" w14:textId="77777777" w:rsidR="00A70806" w:rsidRPr="00367D99" w:rsidRDefault="00A70806" w:rsidP="00367D99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1.</w:t>
      </w:r>
      <w:r w:rsidRPr="00367D99">
        <w:rPr>
          <w:rFonts w:ascii="標楷體" w:eastAsia="標楷體" w:hAnsi="標楷體" w:hint="eastAsia"/>
        </w:rPr>
        <w:t>報名方式：各運用單位統一報名。</w:t>
      </w:r>
      <w:proofErr w:type="gramStart"/>
      <w:r w:rsidRPr="00367D99">
        <w:rPr>
          <w:rFonts w:ascii="標楷體" w:eastAsia="標楷體" w:hAnsi="標楷體" w:hint="eastAsia"/>
        </w:rPr>
        <w:t>採</w:t>
      </w:r>
      <w:proofErr w:type="gramEnd"/>
      <w:r w:rsidRPr="00367D99">
        <w:rPr>
          <w:rFonts w:ascii="標楷體" w:eastAsia="標楷體" w:hAnsi="標楷體" w:hint="eastAsia"/>
        </w:rPr>
        <w:t>現場、傳真、電子信箱或</w:t>
      </w:r>
      <w:r w:rsidRPr="00367D99">
        <w:rPr>
          <w:rFonts w:ascii="標楷體" w:eastAsia="標楷體" w:hAnsi="標楷體"/>
        </w:rPr>
        <w:t>FB</w:t>
      </w:r>
      <w:r w:rsidRPr="00367D99">
        <w:rPr>
          <w:rFonts w:ascii="標楷體" w:eastAsia="標楷體" w:hAnsi="標楷體" w:hint="eastAsia"/>
        </w:rPr>
        <w:t>粉絲頁報名。</w:t>
      </w:r>
    </w:p>
    <w:p w14:paraId="71290C6D" w14:textId="77777777" w:rsidR="00367D99" w:rsidRPr="00367D99" w:rsidRDefault="00A70806" w:rsidP="00367D99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2.</w:t>
      </w:r>
      <w:r w:rsidRPr="00367D99">
        <w:rPr>
          <w:rFonts w:ascii="標楷體" w:eastAsia="標楷體" w:hAnsi="標楷體" w:hint="eastAsia"/>
        </w:rPr>
        <w:t>洽詢電話：</w:t>
      </w:r>
      <w:r w:rsidRPr="00367D99">
        <w:rPr>
          <w:rFonts w:ascii="標楷體" w:eastAsia="標楷體" w:hAnsi="標楷體"/>
        </w:rPr>
        <w:t>06-9211633</w:t>
      </w:r>
      <w:r w:rsidRPr="00367D99">
        <w:rPr>
          <w:rFonts w:ascii="標楷體" w:eastAsia="標楷體" w:hAnsi="標楷體" w:hint="eastAsia"/>
        </w:rPr>
        <w:t>、傳真電話：</w:t>
      </w:r>
      <w:r w:rsidRPr="00367D99">
        <w:rPr>
          <w:rFonts w:ascii="標楷體" w:eastAsia="標楷體" w:hAnsi="標楷體"/>
        </w:rPr>
        <w:t>06-9211675</w:t>
      </w:r>
      <w:r w:rsidRPr="00367D99">
        <w:rPr>
          <w:rFonts w:ascii="標楷體" w:eastAsia="標楷體" w:hAnsi="標楷體" w:hint="eastAsia"/>
        </w:rPr>
        <w:t xml:space="preserve">、　</w:t>
      </w:r>
      <w:r w:rsidRPr="00367D99">
        <w:rPr>
          <w:rFonts w:ascii="標楷體" w:eastAsia="標楷體" w:hAnsi="標楷體"/>
        </w:rPr>
        <w:t>E-</w:t>
      </w:r>
      <w:proofErr w:type="gramStart"/>
      <w:r w:rsidRPr="00367D99">
        <w:rPr>
          <w:rFonts w:ascii="標楷體" w:eastAsia="標楷體" w:hAnsi="標楷體" w:hint="eastAsia"/>
        </w:rPr>
        <w:t>ｍ</w:t>
      </w:r>
      <w:proofErr w:type="gramEnd"/>
      <w:r w:rsidRPr="00367D99">
        <w:rPr>
          <w:rFonts w:ascii="標楷體" w:eastAsia="標楷體" w:hAnsi="標楷體"/>
        </w:rPr>
        <w:t>ail</w:t>
      </w:r>
      <w:r w:rsidRPr="00367D99">
        <w:rPr>
          <w:rFonts w:ascii="標楷體" w:eastAsia="標楷體" w:hAnsi="標楷體" w:hint="eastAsia"/>
        </w:rPr>
        <w:t>：</w:t>
      </w:r>
      <w:hyperlink r:id="rId8" w:history="1">
        <w:r w:rsidR="00CC0CA9" w:rsidRPr="00367D99">
          <w:rPr>
            <w:rStyle w:val="a3"/>
            <w:rFonts w:ascii="標楷體" w:eastAsia="標楷體" w:hAnsi="標楷體"/>
          </w:rPr>
          <w:t>pvolspc@gmail.com</w:t>
        </w:r>
      </w:hyperlink>
    </w:p>
    <w:p w14:paraId="1A60584D" w14:textId="1A1D4D3E" w:rsidR="00CC0CA9" w:rsidRDefault="00CC0CA9" w:rsidP="00367D99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 w:hint="eastAsia"/>
        </w:rPr>
        <w:t>3.</w:t>
      </w:r>
      <w:r w:rsidR="00367D99" w:rsidRPr="00367D99">
        <w:rPr>
          <w:rFonts w:ascii="標楷體" w:eastAsia="標楷體" w:hAnsi="標楷體" w:hint="eastAsia"/>
        </w:rPr>
        <w:t>課程</w:t>
      </w:r>
      <w:r w:rsidRPr="00367D99">
        <w:rPr>
          <w:rFonts w:ascii="標楷體" w:eastAsia="標楷體" w:hAnsi="標楷體" w:hint="eastAsia"/>
        </w:rPr>
        <w:t>地點：湖西鄉菓葉健康園區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344"/>
        <w:gridCol w:w="1336"/>
        <w:gridCol w:w="3570"/>
      </w:tblGrid>
      <w:tr w:rsidR="005C324B" w14:paraId="57D58F65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490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單位名稱：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97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4B11CA97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FC1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 絡 人：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F05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844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E-MAIL：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B6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3938FA1B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E816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聯絡電話：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6A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1E0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LINE ID：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9E6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65A4E251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79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單位地址：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4D1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14:paraId="018B31A5" w14:textId="3F15646B" w:rsidR="005C324B" w:rsidRDefault="005C324B" w:rsidP="005C324B">
      <w:pPr>
        <w:snapToGrid w:val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DA34066" wp14:editId="4171A00A">
                <wp:simplePos x="0" y="0"/>
                <wp:positionH relativeFrom="column">
                  <wp:posOffset>-769620</wp:posOffset>
                </wp:positionH>
                <wp:positionV relativeFrom="paragraph">
                  <wp:posOffset>98425</wp:posOffset>
                </wp:positionV>
                <wp:extent cx="7351395" cy="0"/>
                <wp:effectExtent l="0" t="0" r="0" b="0"/>
                <wp:wrapNone/>
                <wp:docPr id="410393735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1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DB65" id="直線接點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0.6pt,7.75pt" to="518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">
                <v:stroke dashstyle="1 1"/>
              </v:line>
            </w:pict>
          </mc:Fallback>
        </mc:AlternateContent>
      </w:r>
    </w:p>
    <w:tbl>
      <w:tblPr>
        <w:tblW w:w="516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417"/>
        <w:gridCol w:w="1558"/>
        <w:gridCol w:w="1560"/>
        <w:gridCol w:w="1558"/>
        <w:gridCol w:w="2128"/>
        <w:gridCol w:w="992"/>
      </w:tblGrid>
      <w:tr w:rsidR="005C324B" w14:paraId="59A97B73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2FD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9EC8" w14:textId="77777777" w:rsidR="005C324B" w:rsidRDefault="005C324B">
            <w:pPr>
              <w:snapToGrid w:val="0"/>
              <w:ind w:leftChars="50" w:left="137" w:hangingChars="7" w:hanging="1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22C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身分證號碼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9750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B74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B347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8E86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葷/素</w:t>
            </w:r>
          </w:p>
        </w:tc>
      </w:tr>
      <w:tr w:rsidR="005C324B" w14:paraId="096A16AF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E3A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BD88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D1A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36A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B09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F64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2F8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3105B116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DEC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B89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DD0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999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76C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3F6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7330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370D42A4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58C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D40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052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DB3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FD2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BCC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194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4D663F68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52BD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E93D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950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60B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9836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24E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E71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3F7CFCD2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568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E8B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5107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5B5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5A9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373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A20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5366A35C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D2D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5D3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DC4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0BA0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E5ED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5EA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322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</w:p>
        </w:tc>
      </w:tr>
      <w:tr w:rsidR="005C324B" w14:paraId="3EC7DF72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EC3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EEF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83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079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5CF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F29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EDDC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C324B" w14:paraId="73D965A9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000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17E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DAC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642D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08A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DF6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9D0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C324B" w14:paraId="27343AED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01F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97C7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A3E8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37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767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2704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AD5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C324B" w14:paraId="360E030F" w14:textId="77777777" w:rsidTr="005C324B">
        <w:trPr>
          <w:trHeight w:val="51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58C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E3D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D018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1CA3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4CB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F3F9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70D8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52982233" w14:textId="77777777" w:rsidR="005C324B" w:rsidRDefault="005C324B" w:rsidP="005C324B">
      <w:pPr>
        <w:snapToGrid w:val="0"/>
        <w:spacing w:line="36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注意事項：</w:t>
      </w:r>
    </w:p>
    <w:p w14:paraId="3164F0DE" w14:textId="77777777" w:rsidR="005C324B" w:rsidRDefault="005C324B" w:rsidP="005C324B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1.請確實填寫姓名、身分證號碼、出生年月日，將使用於結業證書上，屆時發放結業證書資料有錯誤時，</w:t>
      </w:r>
      <w:r>
        <w:rPr>
          <w:rFonts w:ascii="標楷體" w:eastAsia="標楷體" w:hAnsi="標楷體" w:hint="eastAsia"/>
          <w:b/>
          <w:color w:val="000000" w:themeColor="text1"/>
        </w:rPr>
        <w:t>重新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製作須酌收費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用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08795589" w14:textId="77777777" w:rsidR="005C324B" w:rsidRDefault="005C324B" w:rsidP="005C324B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2.完訓後再接受社</w:t>
      </w:r>
      <w:proofErr w:type="gramStart"/>
      <w:r>
        <w:rPr>
          <w:rFonts w:ascii="標楷體" w:eastAsia="標楷體" w:hAnsi="標楷體" w:hint="eastAsia"/>
          <w:color w:val="000000" w:themeColor="text1"/>
        </w:rPr>
        <w:t>福類特殊訓</w:t>
      </w:r>
      <w:proofErr w:type="gramEnd"/>
      <w:r>
        <w:rPr>
          <w:rFonts w:ascii="標楷體" w:eastAsia="標楷體" w:hAnsi="標楷體" w:hint="eastAsia"/>
          <w:color w:val="000000" w:themeColor="text1"/>
        </w:rPr>
        <w:t>的完訓，紀錄</w:t>
      </w:r>
      <w:proofErr w:type="gramStart"/>
      <w:r>
        <w:rPr>
          <w:rFonts w:ascii="標楷體" w:eastAsia="標楷體" w:hAnsi="標楷體" w:hint="eastAsia"/>
          <w:color w:val="000000" w:themeColor="text1"/>
        </w:rPr>
        <w:t>服務冊由各</w:t>
      </w:r>
      <w:proofErr w:type="gramEnd"/>
      <w:r>
        <w:rPr>
          <w:rFonts w:ascii="標楷體" w:eastAsia="標楷體" w:hAnsi="標楷體" w:hint="eastAsia"/>
          <w:color w:val="000000" w:themeColor="text1"/>
        </w:rPr>
        <w:t>運用單位自行蒐集必備資料文件，並完成</w:t>
      </w:r>
      <w:proofErr w:type="gramStart"/>
      <w:r>
        <w:rPr>
          <w:rFonts w:ascii="標楷體" w:eastAsia="標楷體" w:hAnsi="標楷體" w:hint="eastAsia"/>
          <w:color w:val="000000" w:themeColor="text1"/>
        </w:rPr>
        <w:t>衛福部</w:t>
      </w:r>
      <w:proofErr w:type="gramEnd"/>
      <w:r>
        <w:rPr>
          <w:rFonts w:ascii="標楷體" w:eastAsia="標楷體" w:hAnsi="標楷體" w:hint="eastAsia"/>
          <w:color w:val="000000" w:themeColor="text1"/>
        </w:rPr>
        <w:t>志願服務資訊整合系統資料登入後，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於線上完成</w:t>
      </w:r>
      <w:proofErr w:type="gramEnd"/>
      <w:r>
        <w:rPr>
          <w:rFonts w:ascii="標楷體" w:eastAsia="標楷體" w:hAnsi="標楷體" w:hint="eastAsia"/>
          <w:color w:val="000000" w:themeColor="text1"/>
        </w:rPr>
        <w:t>手冊申請，各運用單位再備申請名冊及申請人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 xml:space="preserve">吋照片送澎湖縣志願服務推廣中心製作志願服務紀錄手冊。 </w:t>
      </w:r>
    </w:p>
    <w:p w14:paraId="3CB8312A" w14:textId="32BA2CF8" w:rsidR="00A70806" w:rsidRPr="005C324B" w:rsidRDefault="005C324B" w:rsidP="005C324B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3.報名表欄位不足時請自行增列。</w:t>
      </w:r>
    </w:p>
    <w:p w14:paraId="0142EFDA" w14:textId="77777777" w:rsidR="00A70806" w:rsidRPr="00170648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70648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澎湖縣志願服務推廣中心</w:t>
      </w:r>
    </w:p>
    <w:p w14:paraId="7FF83EA1" w14:textId="77777777" w:rsidR="00A70806" w:rsidRPr="00170648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 w:rsidRPr="00170648">
        <w:rPr>
          <w:rFonts w:ascii="標楷體" w:eastAsia="標楷體" w:hAnsi="標楷體"/>
          <w:b/>
          <w:bCs/>
          <w:sz w:val="44"/>
          <w:szCs w:val="44"/>
        </w:rPr>
        <w:t>112</w:t>
      </w:r>
      <w:proofErr w:type="gramEnd"/>
      <w:r w:rsidRPr="00170648">
        <w:rPr>
          <w:rFonts w:ascii="標楷體" w:eastAsia="標楷體" w:hAnsi="標楷體" w:hint="eastAsia"/>
          <w:b/>
          <w:bCs/>
          <w:sz w:val="44"/>
          <w:szCs w:val="44"/>
        </w:rPr>
        <w:t>年度志工基礎教育訓練</w:t>
      </w:r>
      <w:r w:rsidRPr="00170648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個人報名表</w:t>
      </w:r>
    </w:p>
    <w:p w14:paraId="59B22D12" w14:textId="77777777" w:rsidR="00B16902" w:rsidRPr="00170648" w:rsidRDefault="00B16902" w:rsidP="00A80FE7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  <w:b/>
        </w:rPr>
        <w:t>※上課日期：</w:t>
      </w:r>
      <w:r w:rsidRPr="00170648">
        <w:rPr>
          <w:rFonts w:ascii="標楷體" w:eastAsia="標楷體" w:hAnsi="標楷體"/>
          <w:b/>
        </w:rPr>
        <w:t>112</w:t>
      </w:r>
      <w:r w:rsidRPr="00170648">
        <w:rPr>
          <w:rFonts w:ascii="標楷體" w:eastAsia="標楷體" w:hAnsi="標楷體" w:hint="eastAsia"/>
          <w:b/>
        </w:rPr>
        <w:t>年</w:t>
      </w:r>
      <w:r w:rsidRPr="00170648">
        <w:rPr>
          <w:rFonts w:ascii="標楷體" w:eastAsia="標楷體" w:hAnsi="標楷體"/>
          <w:b/>
        </w:rPr>
        <w:t>5</w:t>
      </w:r>
      <w:r w:rsidRPr="00170648">
        <w:rPr>
          <w:rFonts w:ascii="標楷體" w:eastAsia="標楷體" w:hAnsi="標楷體" w:hint="eastAsia"/>
          <w:b/>
        </w:rPr>
        <w:t>月</w:t>
      </w:r>
      <w:r w:rsidRPr="00170648">
        <w:rPr>
          <w:rFonts w:ascii="標楷體" w:eastAsia="標楷體" w:hAnsi="標楷體"/>
          <w:b/>
        </w:rPr>
        <w:t>20</w:t>
      </w:r>
      <w:r>
        <w:rPr>
          <w:rFonts w:ascii="標楷體" w:eastAsia="標楷體" w:hAnsi="標楷體" w:hint="eastAsia"/>
          <w:b/>
        </w:rPr>
        <w:t>日</w:t>
      </w:r>
    </w:p>
    <w:p w14:paraId="2377E0BC" w14:textId="51D4F416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1.</w:t>
      </w:r>
      <w:r w:rsidRPr="00367D99">
        <w:rPr>
          <w:rFonts w:ascii="標楷體" w:eastAsia="標楷體" w:hAnsi="標楷體" w:hint="eastAsia"/>
        </w:rPr>
        <w:t>報名方式：</w:t>
      </w:r>
      <w:proofErr w:type="gramStart"/>
      <w:r w:rsidRPr="00367D99">
        <w:rPr>
          <w:rFonts w:ascii="標楷體" w:eastAsia="標楷體" w:hAnsi="標楷體" w:hint="eastAsia"/>
        </w:rPr>
        <w:t>採</w:t>
      </w:r>
      <w:proofErr w:type="gramEnd"/>
      <w:r w:rsidRPr="00367D99">
        <w:rPr>
          <w:rFonts w:ascii="標楷體" w:eastAsia="標楷體" w:hAnsi="標楷體" w:hint="eastAsia"/>
        </w:rPr>
        <w:t>現場、傳真、電子信箱或</w:t>
      </w:r>
      <w:r w:rsidRPr="00367D99">
        <w:rPr>
          <w:rFonts w:ascii="標楷體" w:eastAsia="標楷體" w:hAnsi="標楷體"/>
        </w:rPr>
        <w:t>FB</w:t>
      </w:r>
      <w:r w:rsidRPr="00367D99">
        <w:rPr>
          <w:rFonts w:ascii="標楷體" w:eastAsia="標楷體" w:hAnsi="標楷體" w:hint="eastAsia"/>
        </w:rPr>
        <w:t>粉絲頁報名。</w:t>
      </w:r>
    </w:p>
    <w:p w14:paraId="48F553EE" w14:textId="77777777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2.</w:t>
      </w:r>
      <w:r w:rsidRPr="00367D99">
        <w:rPr>
          <w:rFonts w:ascii="標楷體" w:eastAsia="標楷體" w:hAnsi="標楷體" w:hint="eastAsia"/>
        </w:rPr>
        <w:t>洽詢電話：</w:t>
      </w:r>
      <w:r w:rsidRPr="00367D99">
        <w:rPr>
          <w:rFonts w:ascii="標楷體" w:eastAsia="標楷體" w:hAnsi="標楷體"/>
        </w:rPr>
        <w:t>06-9211633</w:t>
      </w:r>
      <w:r w:rsidRPr="00367D99">
        <w:rPr>
          <w:rFonts w:ascii="標楷體" w:eastAsia="標楷體" w:hAnsi="標楷體" w:hint="eastAsia"/>
        </w:rPr>
        <w:t>、傳真電話：</w:t>
      </w:r>
      <w:r w:rsidRPr="00367D99">
        <w:rPr>
          <w:rFonts w:ascii="標楷體" w:eastAsia="標楷體" w:hAnsi="標楷體"/>
        </w:rPr>
        <w:t>06-9211675</w:t>
      </w:r>
      <w:r w:rsidRPr="00367D99">
        <w:rPr>
          <w:rFonts w:ascii="標楷體" w:eastAsia="標楷體" w:hAnsi="標楷體" w:hint="eastAsia"/>
        </w:rPr>
        <w:t xml:space="preserve">、　</w:t>
      </w:r>
      <w:r w:rsidRPr="00367D99">
        <w:rPr>
          <w:rFonts w:ascii="標楷體" w:eastAsia="標楷體" w:hAnsi="標楷體"/>
        </w:rPr>
        <w:t>E-</w:t>
      </w:r>
      <w:proofErr w:type="gramStart"/>
      <w:r w:rsidRPr="00367D99">
        <w:rPr>
          <w:rFonts w:ascii="標楷體" w:eastAsia="標楷體" w:hAnsi="標楷體" w:hint="eastAsia"/>
        </w:rPr>
        <w:t>ｍ</w:t>
      </w:r>
      <w:proofErr w:type="gramEnd"/>
      <w:r w:rsidRPr="00367D99">
        <w:rPr>
          <w:rFonts w:ascii="標楷體" w:eastAsia="標楷體" w:hAnsi="標楷體"/>
        </w:rPr>
        <w:t>ail</w:t>
      </w:r>
      <w:r w:rsidRPr="00367D99">
        <w:rPr>
          <w:rFonts w:ascii="標楷體" w:eastAsia="標楷體" w:hAnsi="標楷體" w:hint="eastAsia"/>
        </w:rPr>
        <w:t>：</w:t>
      </w:r>
      <w:hyperlink r:id="rId9" w:history="1">
        <w:r w:rsidRPr="00367D99">
          <w:rPr>
            <w:rStyle w:val="a3"/>
            <w:rFonts w:ascii="標楷體" w:eastAsia="標楷體" w:hAnsi="標楷體"/>
          </w:rPr>
          <w:t>pvolspc@gmail.com</w:t>
        </w:r>
      </w:hyperlink>
    </w:p>
    <w:p w14:paraId="06A19DD1" w14:textId="77777777" w:rsidR="00B16902" w:rsidRDefault="00B16902" w:rsidP="00B16902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 w:hint="eastAsia"/>
        </w:rPr>
        <w:t>3.課程地點：湖西鄉菓葉健康園區</w:t>
      </w:r>
    </w:p>
    <w:p w14:paraId="2E3EDD0B" w14:textId="77777777" w:rsidR="00B16902" w:rsidRPr="00367D99" w:rsidRDefault="00B16902" w:rsidP="00B16902">
      <w:pPr>
        <w:spacing w:line="400" w:lineRule="exact"/>
        <w:rPr>
          <w:rFonts w:ascii="標楷體" w:eastAsia="標楷體" w:hAnsi="標楷體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258"/>
      </w:tblGrid>
      <w:tr w:rsidR="005C324B" w14:paraId="4F3BF44D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942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31F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7AE3D53D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1838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身分證號碼：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0BEA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2A360CF3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7F12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D65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13289B55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9746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住址：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FD5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084661D2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D443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3A5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669FDB25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78F4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E-MAIL：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DCF0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7194563F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33A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LINE ID：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6A6B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0A3DCBE5" w14:textId="77777777" w:rsidTr="005C32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A4BF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葷/素：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8F4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4F2D88F" w14:textId="77777777" w:rsidR="00A70806" w:rsidRPr="00170648" w:rsidRDefault="00A70806" w:rsidP="00A70806">
      <w:pPr>
        <w:widowControl/>
        <w:jc w:val="center"/>
        <w:rPr>
          <w:rFonts w:ascii="標楷體" w:eastAsia="標楷體" w:hAnsi="標楷體"/>
          <w:b/>
          <w:bCs/>
          <w:sz w:val="36"/>
          <w:szCs w:val="20"/>
        </w:rPr>
      </w:pPr>
      <w:r w:rsidRPr="00170648">
        <w:rPr>
          <w:rFonts w:ascii="標楷體" w:eastAsia="標楷體" w:hAnsi="標楷體"/>
          <w:b/>
          <w:bCs/>
        </w:rPr>
        <w:br w:type="page"/>
      </w:r>
      <w:bookmarkStart w:id="5" w:name="_Hlk39850585"/>
      <w:r w:rsidRPr="00170648">
        <w:rPr>
          <w:rFonts w:ascii="標楷體" w:eastAsia="標楷體" w:hAnsi="標楷體" w:hint="eastAsia"/>
          <w:b/>
          <w:bCs/>
          <w:sz w:val="36"/>
          <w:szCs w:val="20"/>
        </w:rPr>
        <w:lastRenderedPageBreak/>
        <w:t>澎湖縣志願服務推廣中心</w:t>
      </w:r>
      <w:bookmarkEnd w:id="5"/>
    </w:p>
    <w:p w14:paraId="736A92AE" w14:textId="77777777" w:rsidR="00A70806" w:rsidRPr="00170648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70648">
        <w:rPr>
          <w:rFonts w:ascii="標楷體" w:eastAsia="標楷體" w:hAnsi="標楷體" w:hint="eastAsia"/>
          <w:b/>
          <w:sz w:val="40"/>
          <w:szCs w:val="40"/>
        </w:rPr>
        <w:t>澎湖縣</w:t>
      </w:r>
      <w:proofErr w:type="gramStart"/>
      <w:r w:rsidRPr="00170648">
        <w:rPr>
          <w:rFonts w:ascii="標楷體" w:eastAsia="標楷體" w:hAnsi="標楷體"/>
          <w:b/>
          <w:bCs/>
          <w:sz w:val="40"/>
          <w:szCs w:val="40"/>
        </w:rPr>
        <w:t>112</w:t>
      </w:r>
      <w:proofErr w:type="gramEnd"/>
      <w:r w:rsidRPr="00170648">
        <w:rPr>
          <w:rFonts w:ascii="標楷體" w:eastAsia="標楷體" w:hAnsi="標楷體" w:hint="eastAsia"/>
          <w:b/>
          <w:bCs/>
          <w:sz w:val="40"/>
          <w:szCs w:val="40"/>
        </w:rPr>
        <w:t>年度志願服務人員特殊教育訓練實施簡章</w:t>
      </w:r>
    </w:p>
    <w:p w14:paraId="5A8A07E8" w14:textId="77777777" w:rsidR="00A70806" w:rsidRPr="00170648" w:rsidRDefault="00A70806" w:rsidP="00A70806">
      <w:pPr>
        <w:pStyle w:val="3"/>
        <w:numPr>
          <w:ilvl w:val="0"/>
          <w:numId w:val="3"/>
        </w:numPr>
        <w:spacing w:line="440" w:lineRule="exact"/>
        <w:ind w:leftChars="0"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活動目的：</w:t>
      </w:r>
    </w:p>
    <w:p w14:paraId="7C5E424B" w14:textId="77777777" w:rsidR="00A70806" w:rsidRPr="00170648" w:rsidRDefault="00A70806" w:rsidP="00A70806">
      <w:pPr>
        <w:pStyle w:val="3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強化志工專業服務知能；培育從事志工服務之人員，共同推展志願服務工作。</w:t>
      </w:r>
    </w:p>
    <w:p w14:paraId="4722307B" w14:textId="77777777" w:rsidR="00A70806" w:rsidRPr="00170648" w:rsidRDefault="00A70806" w:rsidP="00A70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二、指導單位：</w:t>
      </w:r>
      <w:r w:rsidRPr="00170648">
        <w:rPr>
          <w:rFonts w:ascii="標楷體" w:eastAsia="標楷體" w:hAnsi="標楷體" w:hint="eastAsia"/>
          <w:sz w:val="28"/>
          <w:szCs w:val="28"/>
        </w:rPr>
        <w:t>澎湖縣政府</w:t>
      </w:r>
    </w:p>
    <w:p w14:paraId="05AAB4A1" w14:textId="77777777" w:rsidR="00A70806" w:rsidRPr="00170648" w:rsidRDefault="00A70806" w:rsidP="00A70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三、主辦單位：</w:t>
      </w:r>
      <w:r w:rsidRPr="00170648">
        <w:rPr>
          <w:rFonts w:ascii="標楷體" w:eastAsia="標楷體" w:hAnsi="標楷體" w:hint="eastAsia"/>
          <w:bCs/>
          <w:sz w:val="28"/>
          <w:szCs w:val="28"/>
        </w:rPr>
        <w:t>澎湖縣志願服務推廣中心</w:t>
      </w:r>
    </w:p>
    <w:p w14:paraId="00E04515" w14:textId="3AF7CE1C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四、活動時間：</w:t>
      </w:r>
      <w:r w:rsidRPr="00170648">
        <w:rPr>
          <w:rFonts w:ascii="標楷體" w:eastAsia="標楷體" w:hAnsi="標楷體"/>
          <w:sz w:val="28"/>
          <w:szCs w:val="28"/>
        </w:rPr>
        <w:t>(1)</w:t>
      </w:r>
      <w:r w:rsidRPr="00170648">
        <w:rPr>
          <w:rFonts w:ascii="標楷體" w:eastAsia="標楷體" w:hAnsi="標楷體" w:hint="eastAsia"/>
          <w:sz w:val="28"/>
          <w:szCs w:val="28"/>
        </w:rPr>
        <w:t>日期：</w:t>
      </w:r>
      <w:r w:rsidRPr="00170648">
        <w:rPr>
          <w:rFonts w:ascii="標楷體" w:eastAsia="標楷體" w:hAnsi="標楷體"/>
          <w:sz w:val="28"/>
          <w:szCs w:val="28"/>
        </w:rPr>
        <w:t>112</w:t>
      </w:r>
      <w:r w:rsidRPr="00170648">
        <w:rPr>
          <w:rFonts w:ascii="標楷體" w:eastAsia="標楷體" w:hAnsi="標楷體" w:hint="eastAsia"/>
          <w:sz w:val="28"/>
          <w:szCs w:val="28"/>
        </w:rPr>
        <w:t>年</w:t>
      </w:r>
      <w:r w:rsidRPr="00170648">
        <w:rPr>
          <w:rFonts w:ascii="標楷體" w:eastAsia="標楷體" w:hAnsi="標楷體"/>
          <w:sz w:val="28"/>
          <w:szCs w:val="28"/>
        </w:rPr>
        <w:t>5</w:t>
      </w:r>
      <w:r w:rsidRPr="00170648">
        <w:rPr>
          <w:rFonts w:ascii="標楷體" w:eastAsia="標楷體" w:hAnsi="標楷體" w:hint="eastAsia"/>
          <w:sz w:val="28"/>
          <w:szCs w:val="28"/>
        </w:rPr>
        <w:t>月</w:t>
      </w:r>
      <w:r w:rsidRPr="00170648">
        <w:rPr>
          <w:rFonts w:ascii="標楷體" w:eastAsia="標楷體" w:hAnsi="標楷體"/>
          <w:sz w:val="28"/>
          <w:szCs w:val="28"/>
        </w:rPr>
        <w:t>21</w:t>
      </w:r>
      <w:r w:rsidRPr="00170648">
        <w:rPr>
          <w:rFonts w:ascii="標楷體" w:eastAsia="標楷體" w:hAnsi="標楷體" w:hint="eastAsia"/>
          <w:sz w:val="28"/>
          <w:szCs w:val="28"/>
        </w:rPr>
        <w:t>日</w:t>
      </w:r>
    </w:p>
    <w:p w14:paraId="36C6D9C5" w14:textId="77777777" w:rsidR="00A70806" w:rsidRPr="00170648" w:rsidRDefault="00A70806" w:rsidP="00A70806">
      <w:pPr>
        <w:spacing w:line="500" w:lineRule="exact"/>
        <w:ind w:leftChars="700" w:left="1680" w:firstLineChars="105" w:firstLine="294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(2)</w:t>
      </w:r>
      <w:r w:rsidRPr="00170648">
        <w:rPr>
          <w:rFonts w:ascii="標楷體" w:eastAsia="標楷體" w:hAnsi="標楷體" w:hint="eastAsia"/>
          <w:sz w:val="28"/>
          <w:szCs w:val="28"/>
        </w:rPr>
        <w:t>時間：</w:t>
      </w:r>
      <w:r w:rsidRPr="00170648">
        <w:rPr>
          <w:rFonts w:ascii="標楷體" w:eastAsia="標楷體" w:hAnsi="標楷體"/>
          <w:sz w:val="28"/>
          <w:szCs w:val="28"/>
        </w:rPr>
        <w:t>08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20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11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40</w:t>
      </w:r>
      <w:r w:rsidRPr="00170648">
        <w:rPr>
          <w:rFonts w:ascii="標楷體" w:eastAsia="標楷體" w:hAnsi="標楷體" w:hint="eastAsia"/>
          <w:sz w:val="28"/>
          <w:szCs w:val="28"/>
        </w:rPr>
        <w:t>、</w:t>
      </w:r>
      <w:r w:rsidRPr="00170648">
        <w:rPr>
          <w:rFonts w:ascii="標楷體" w:eastAsia="標楷體" w:hAnsi="標楷體"/>
          <w:sz w:val="28"/>
          <w:szCs w:val="28"/>
        </w:rPr>
        <w:t>13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30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16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40</w:t>
      </w:r>
    </w:p>
    <w:p w14:paraId="059D3BAE" w14:textId="757CA9D8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五、活動地點：</w:t>
      </w:r>
      <w:r>
        <w:rPr>
          <w:rFonts w:ascii="標楷體" w:eastAsia="標楷體" w:hAnsi="標楷體" w:hint="eastAsia"/>
          <w:sz w:val="28"/>
          <w:szCs w:val="28"/>
        </w:rPr>
        <w:t>湖西鄉</w:t>
      </w:r>
      <w:r w:rsidRPr="006F0DAA">
        <w:rPr>
          <w:rFonts w:ascii="標楷體" w:eastAsia="標楷體" w:hAnsi="標楷體" w:hint="eastAsia"/>
          <w:sz w:val="28"/>
          <w:szCs w:val="28"/>
        </w:rPr>
        <w:t>菓葉健康園區</w:t>
      </w:r>
    </w:p>
    <w:p w14:paraId="39F16623" w14:textId="77777777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六、參加對象及人數：</w:t>
      </w:r>
    </w:p>
    <w:p w14:paraId="7CE82EA5" w14:textId="1CF53315" w:rsidR="00A70806" w:rsidRPr="00170648" w:rsidRDefault="00A70806" w:rsidP="00A70806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澎湖縣政府祥和計畫、非祥和計畫志願服務隊志工</w:t>
      </w:r>
      <w:r w:rsidRPr="00170648">
        <w:rPr>
          <w:rFonts w:ascii="標楷體" w:eastAsia="標楷體" w:hAnsi="標楷體"/>
          <w:sz w:val="28"/>
          <w:szCs w:val="28"/>
        </w:rPr>
        <w:t>(</w:t>
      </w:r>
      <w:r w:rsidRPr="00170648">
        <w:rPr>
          <w:rFonts w:ascii="標楷體" w:eastAsia="標楷體" w:hAnsi="標楷體" w:hint="eastAsia"/>
          <w:sz w:val="28"/>
          <w:szCs w:val="28"/>
        </w:rPr>
        <w:t>社會福利類</w:t>
      </w:r>
      <w:r w:rsidRPr="00170648">
        <w:rPr>
          <w:rFonts w:ascii="標楷體" w:eastAsia="標楷體" w:hAnsi="標楷體"/>
          <w:sz w:val="28"/>
          <w:szCs w:val="28"/>
        </w:rPr>
        <w:t>)</w:t>
      </w:r>
      <w:r w:rsidRPr="00170648">
        <w:rPr>
          <w:rFonts w:ascii="標楷體" w:eastAsia="標楷體" w:hAnsi="標楷體" w:hint="eastAsia"/>
          <w:sz w:val="28"/>
          <w:szCs w:val="28"/>
        </w:rPr>
        <w:t>，且已完成志工基礎訓練領有結業證書者，共計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170648">
        <w:rPr>
          <w:rFonts w:ascii="標楷體" w:eastAsia="標楷體" w:hAnsi="標楷體" w:hint="eastAsia"/>
          <w:sz w:val="28"/>
          <w:szCs w:val="28"/>
        </w:rPr>
        <w:t>人。</w:t>
      </w:r>
    </w:p>
    <w:p w14:paraId="7252594A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16902">
        <w:rPr>
          <w:rFonts w:ascii="標楷體" w:eastAsia="標楷體" w:hAnsi="標楷體" w:hint="eastAsia"/>
          <w:b/>
          <w:bCs/>
          <w:sz w:val="28"/>
          <w:szCs w:val="28"/>
        </w:rPr>
        <w:t>七、活動內容及授課講師：</w:t>
      </w:r>
    </w:p>
    <w:p w14:paraId="5C3854B5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6902">
        <w:rPr>
          <w:rFonts w:ascii="標楷體" w:eastAsia="標楷體" w:hAnsi="標楷體" w:hint="eastAsia"/>
          <w:sz w:val="28"/>
          <w:szCs w:val="28"/>
        </w:rPr>
        <w:t>授課講師：李文祝老師</w:t>
      </w:r>
    </w:p>
    <w:p w14:paraId="78168216" w14:textId="77777777" w:rsidR="00A70806" w:rsidRPr="00B16902" w:rsidRDefault="00A70806" w:rsidP="00B169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6902">
        <w:rPr>
          <w:rFonts w:ascii="標楷體" w:eastAsia="標楷體" w:hAnsi="標楷體" w:hint="eastAsia"/>
          <w:sz w:val="28"/>
          <w:szCs w:val="28"/>
        </w:rPr>
        <w:t>特殊訓練為</w:t>
      </w:r>
      <w:r w:rsidRPr="00B16902">
        <w:rPr>
          <w:rFonts w:ascii="標楷體" w:eastAsia="標楷體" w:hAnsi="標楷體"/>
          <w:sz w:val="28"/>
          <w:szCs w:val="28"/>
        </w:rPr>
        <w:t>4</w:t>
      </w:r>
      <w:r w:rsidRPr="00B16902">
        <w:rPr>
          <w:rFonts w:ascii="標楷體" w:eastAsia="標楷體" w:hAnsi="標楷體" w:hint="eastAsia"/>
          <w:sz w:val="28"/>
          <w:szCs w:val="28"/>
        </w:rPr>
        <w:t>堂課；總計</w:t>
      </w:r>
      <w:r w:rsidRPr="00B16902">
        <w:rPr>
          <w:rFonts w:ascii="標楷體" w:eastAsia="標楷體" w:hAnsi="標楷體"/>
          <w:sz w:val="28"/>
          <w:szCs w:val="28"/>
        </w:rPr>
        <w:t>6</w:t>
      </w:r>
      <w:r w:rsidRPr="00B16902">
        <w:rPr>
          <w:rFonts w:ascii="標楷體" w:eastAsia="標楷體" w:hAnsi="標楷體" w:hint="eastAsia"/>
          <w:sz w:val="28"/>
          <w:szCs w:val="28"/>
        </w:rPr>
        <w:t>小時。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2977"/>
      </w:tblGrid>
      <w:tr w:rsidR="00A70806" w:rsidRPr="00170648" w14:paraId="60784DB6" w14:textId="77777777" w:rsidTr="00CA6647">
        <w:trPr>
          <w:jc w:val="center"/>
        </w:trPr>
        <w:tc>
          <w:tcPr>
            <w:tcW w:w="2268" w:type="dxa"/>
            <w:vAlign w:val="center"/>
          </w:tcPr>
          <w:p w14:paraId="12897A22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14:paraId="3F1F32CF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77" w:type="dxa"/>
          </w:tcPr>
          <w:p w14:paraId="2AECFB7A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</w:tr>
      <w:tr w:rsidR="00A70806" w:rsidRPr="00170648" w14:paraId="2BEF7447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024A2985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20~08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14:paraId="72278418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77" w:type="dxa"/>
          </w:tcPr>
          <w:p w14:paraId="7103701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688F8A5C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1C4C868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14:paraId="3ED10457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社會福利概述</w:t>
            </w:r>
          </w:p>
        </w:tc>
        <w:tc>
          <w:tcPr>
            <w:tcW w:w="2977" w:type="dxa"/>
          </w:tcPr>
          <w:p w14:paraId="73A052A5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D9C">
              <w:rPr>
                <w:rFonts w:ascii="標楷體" w:eastAsia="標楷體" w:hAnsi="標楷體" w:hint="eastAsia"/>
                <w:sz w:val="28"/>
                <w:szCs w:val="28"/>
              </w:rPr>
              <w:t>李文祝老師</w:t>
            </w:r>
          </w:p>
        </w:tc>
      </w:tr>
      <w:tr w:rsidR="00A70806" w:rsidRPr="00170648" w14:paraId="77888802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65BBE687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center"/>
          </w:tcPr>
          <w:p w14:paraId="7487B397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休息片刻</w:t>
            </w:r>
          </w:p>
        </w:tc>
        <w:tc>
          <w:tcPr>
            <w:tcW w:w="2977" w:type="dxa"/>
          </w:tcPr>
          <w:p w14:paraId="15018CF0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3687CA21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4BD6B71A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40~11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center"/>
          </w:tcPr>
          <w:p w14:paraId="073B3C6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社會資源與志願服務</w:t>
            </w:r>
          </w:p>
        </w:tc>
        <w:tc>
          <w:tcPr>
            <w:tcW w:w="2977" w:type="dxa"/>
          </w:tcPr>
          <w:p w14:paraId="0688509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D9C">
              <w:rPr>
                <w:rFonts w:ascii="標楷體" w:eastAsia="標楷體" w:hAnsi="標楷體" w:hint="eastAsia"/>
                <w:sz w:val="28"/>
                <w:szCs w:val="28"/>
              </w:rPr>
              <w:t>李文祝老師</w:t>
            </w:r>
          </w:p>
        </w:tc>
      </w:tr>
      <w:tr w:rsidR="00A70806" w:rsidRPr="00170648" w14:paraId="6A290DB2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12622CB5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40~13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14:paraId="5B59D1A0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977" w:type="dxa"/>
          </w:tcPr>
          <w:p w14:paraId="1FCBD7F8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203739F4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43FF663E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14:paraId="380226AD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977" w:type="dxa"/>
          </w:tcPr>
          <w:p w14:paraId="45927FA2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7A8">
              <w:rPr>
                <w:rFonts w:ascii="標楷體" w:eastAsia="標楷體" w:hAnsi="標楷體" w:hint="eastAsia"/>
                <w:sz w:val="28"/>
                <w:szCs w:val="28"/>
              </w:rPr>
              <w:t>李文祝老師</w:t>
            </w:r>
          </w:p>
        </w:tc>
      </w:tr>
      <w:tr w:rsidR="00A70806" w:rsidRPr="00170648" w14:paraId="32A1823D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01B6FFCA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30~14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center"/>
          </w:tcPr>
          <w:p w14:paraId="647F9A0F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休息片刻</w:t>
            </w:r>
          </w:p>
        </w:tc>
        <w:tc>
          <w:tcPr>
            <w:tcW w:w="2977" w:type="dxa"/>
          </w:tcPr>
          <w:p w14:paraId="0E461BB4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806" w:rsidRPr="00170648" w14:paraId="5D2E030B" w14:textId="77777777" w:rsidTr="00CA6647">
        <w:trPr>
          <w:trHeight w:val="397"/>
          <w:jc w:val="center"/>
        </w:trPr>
        <w:tc>
          <w:tcPr>
            <w:tcW w:w="2268" w:type="dxa"/>
            <w:vAlign w:val="center"/>
          </w:tcPr>
          <w:p w14:paraId="790E1A5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40~16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center"/>
          </w:tcPr>
          <w:p w14:paraId="2D14DCE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運用單位業務簡介及工作內容說明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含實習</w:t>
            </w:r>
            <w:r w:rsidRPr="0017064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146AB853" w14:textId="77777777" w:rsidR="00A70806" w:rsidRPr="00170648" w:rsidRDefault="00A70806" w:rsidP="00CA66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648">
              <w:rPr>
                <w:rFonts w:ascii="標楷體" w:eastAsia="標楷體" w:hAnsi="標楷體" w:hint="eastAsia"/>
                <w:sz w:val="28"/>
                <w:szCs w:val="28"/>
              </w:rPr>
              <w:t>各運用單位</w:t>
            </w:r>
          </w:p>
        </w:tc>
      </w:tr>
    </w:tbl>
    <w:p w14:paraId="4937B45B" w14:textId="77777777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八、報名方式：</w:t>
      </w:r>
    </w:p>
    <w:p w14:paraId="790EEE75" w14:textId="4FA5EFFB" w:rsidR="00A70806" w:rsidRPr="00170648" w:rsidRDefault="00A70806" w:rsidP="00A70806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sz w:val="28"/>
          <w:szCs w:val="28"/>
        </w:rPr>
        <w:t>由運用單位統一報名，不接受現場報名。</w:t>
      </w:r>
    </w:p>
    <w:p w14:paraId="4CDEF1D1" w14:textId="77777777" w:rsidR="00A70806" w:rsidRPr="00170648" w:rsidRDefault="00A70806" w:rsidP="00A70806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r w:rsidRPr="00170648">
        <w:rPr>
          <w:rFonts w:ascii="標楷體" w:eastAsia="標楷體" w:hAnsi="標楷體" w:hint="eastAsia"/>
          <w:sz w:val="28"/>
          <w:szCs w:val="28"/>
        </w:rPr>
        <w:t>運用單位親自</w:t>
      </w:r>
      <w:proofErr w:type="gramStart"/>
      <w:r w:rsidRPr="00170648">
        <w:rPr>
          <w:rFonts w:ascii="標楷體" w:eastAsia="標楷體" w:hAnsi="標楷體" w:hint="eastAsia"/>
          <w:sz w:val="28"/>
          <w:szCs w:val="28"/>
        </w:rPr>
        <w:t>到志推</w:t>
      </w:r>
      <w:proofErr w:type="gramEnd"/>
      <w:r w:rsidRPr="00170648">
        <w:rPr>
          <w:rFonts w:ascii="標楷體" w:eastAsia="標楷體" w:hAnsi="標楷體" w:hint="eastAsia"/>
          <w:sz w:val="28"/>
          <w:szCs w:val="28"/>
        </w:rPr>
        <w:t>中心報名或傳真報名、</w:t>
      </w:r>
      <w:r w:rsidRPr="00170648">
        <w:rPr>
          <w:rFonts w:ascii="標楷體" w:eastAsia="標楷體" w:hAnsi="標楷體"/>
          <w:sz w:val="28"/>
          <w:szCs w:val="28"/>
        </w:rPr>
        <w:t>E-mail</w:t>
      </w:r>
      <w:r w:rsidRPr="00170648">
        <w:rPr>
          <w:rFonts w:ascii="標楷體" w:eastAsia="標楷體" w:hAnsi="標楷體" w:hint="eastAsia"/>
          <w:sz w:val="28"/>
          <w:szCs w:val="28"/>
        </w:rPr>
        <w:t>報名、</w:t>
      </w:r>
      <w:r w:rsidRPr="00170648">
        <w:rPr>
          <w:rFonts w:ascii="標楷體" w:eastAsia="標楷體" w:hAnsi="標楷體"/>
          <w:sz w:val="28"/>
          <w:szCs w:val="28"/>
        </w:rPr>
        <w:t>FB</w:t>
      </w:r>
      <w:r w:rsidRPr="00170648">
        <w:rPr>
          <w:rFonts w:ascii="標楷體" w:eastAsia="標楷體" w:hAnsi="標楷體" w:hint="eastAsia"/>
          <w:sz w:val="28"/>
          <w:szCs w:val="28"/>
        </w:rPr>
        <w:t>粉絲頁報名。</w:t>
      </w:r>
    </w:p>
    <w:p w14:paraId="1FEFCDBF" w14:textId="77777777" w:rsidR="00A70806" w:rsidRPr="00170648" w:rsidRDefault="00A70806" w:rsidP="00A70806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lastRenderedPageBreak/>
        <w:t>3.</w:t>
      </w:r>
      <w:r w:rsidRPr="00170648">
        <w:rPr>
          <w:rFonts w:ascii="標楷體" w:eastAsia="標楷體" w:hAnsi="標楷體" w:hint="eastAsia"/>
          <w:sz w:val="28"/>
          <w:szCs w:val="28"/>
        </w:rPr>
        <w:t>洽詢方式</w:t>
      </w:r>
    </w:p>
    <w:p w14:paraId="4DB4E4AA" w14:textId="77777777" w:rsidR="00A70806" w:rsidRPr="00170648" w:rsidRDefault="00A70806" w:rsidP="00A70806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◎電話：</w:t>
      </w:r>
      <w:r w:rsidRPr="00170648">
        <w:rPr>
          <w:rFonts w:ascii="標楷體" w:eastAsia="標楷體" w:hAnsi="標楷體"/>
          <w:sz w:val="28"/>
          <w:szCs w:val="28"/>
        </w:rPr>
        <w:t>06-9211633</w:t>
      </w:r>
    </w:p>
    <w:p w14:paraId="2FB52427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◎傳真：</w:t>
      </w:r>
      <w:r w:rsidRPr="00170648">
        <w:rPr>
          <w:rFonts w:ascii="標楷體" w:eastAsia="標楷體" w:hAnsi="標楷體"/>
          <w:sz w:val="28"/>
          <w:szCs w:val="28"/>
        </w:rPr>
        <w:t>06-</w:t>
      </w:r>
      <w:r w:rsidRPr="00170648">
        <w:rPr>
          <w:rFonts w:ascii="標楷體" w:eastAsia="標楷體" w:hAnsi="標楷體"/>
          <w:bCs/>
          <w:sz w:val="28"/>
          <w:szCs w:val="28"/>
        </w:rPr>
        <w:t>9211675</w:t>
      </w:r>
    </w:p>
    <w:p w14:paraId="5338B034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Cs/>
          <w:sz w:val="28"/>
          <w:szCs w:val="28"/>
        </w:rPr>
        <w:t>◎本中心地址：澎湖縣馬公市大賢街</w:t>
      </w:r>
      <w:r w:rsidRPr="00170648">
        <w:rPr>
          <w:rFonts w:ascii="標楷體" w:eastAsia="標楷體" w:hAnsi="標楷體"/>
          <w:bCs/>
          <w:sz w:val="28"/>
          <w:szCs w:val="28"/>
        </w:rPr>
        <w:t>160</w:t>
      </w:r>
      <w:r w:rsidRPr="00170648">
        <w:rPr>
          <w:rFonts w:ascii="標楷體" w:eastAsia="標楷體" w:hAnsi="標楷體" w:hint="eastAsia"/>
          <w:bCs/>
          <w:sz w:val="28"/>
          <w:szCs w:val="28"/>
        </w:rPr>
        <w:t>號</w:t>
      </w:r>
      <w:r w:rsidRPr="00170648">
        <w:rPr>
          <w:rFonts w:ascii="標楷體" w:eastAsia="標楷體" w:hAnsi="標楷體"/>
          <w:bCs/>
          <w:sz w:val="28"/>
          <w:szCs w:val="28"/>
        </w:rPr>
        <w:t>2</w:t>
      </w:r>
      <w:r w:rsidRPr="00170648">
        <w:rPr>
          <w:rFonts w:ascii="標楷體" w:eastAsia="標楷體" w:hAnsi="標楷體" w:hint="eastAsia"/>
          <w:bCs/>
          <w:sz w:val="28"/>
          <w:szCs w:val="28"/>
        </w:rPr>
        <w:t>樓</w:t>
      </w:r>
    </w:p>
    <w:p w14:paraId="40CC9208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</w:t>
      </w:r>
      <w:r w:rsidRPr="00170648">
        <w:rPr>
          <w:rFonts w:ascii="標楷體" w:eastAsia="標楷體" w:hAnsi="標楷體"/>
          <w:sz w:val="28"/>
          <w:szCs w:val="28"/>
        </w:rPr>
        <w:t>E-mail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Pr="00170648">
          <w:rPr>
            <w:rFonts w:ascii="標楷體" w:eastAsia="標楷體" w:hAnsi="標楷體"/>
            <w:sz w:val="28"/>
            <w:szCs w:val="28"/>
            <w:u w:val="single"/>
          </w:rPr>
          <w:t>pvolspc@gmail.com</w:t>
        </w:r>
      </w:hyperlink>
    </w:p>
    <w:p w14:paraId="030B2044" w14:textId="77777777" w:rsidR="00A70806" w:rsidRPr="00170648" w:rsidRDefault="00A70806" w:rsidP="00A70806">
      <w:pPr>
        <w:spacing w:line="44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sz w:val="28"/>
          <w:szCs w:val="28"/>
        </w:rPr>
        <w:t>◎</w:t>
      </w:r>
      <w:r w:rsidRPr="00170648">
        <w:rPr>
          <w:rFonts w:ascii="標楷體" w:eastAsia="標楷體" w:hAnsi="標楷體"/>
          <w:sz w:val="28"/>
          <w:szCs w:val="28"/>
        </w:rPr>
        <w:t>FB</w:t>
      </w:r>
      <w:r w:rsidRPr="00170648">
        <w:rPr>
          <w:rFonts w:ascii="標楷體" w:eastAsia="標楷體" w:hAnsi="標楷體" w:hint="eastAsia"/>
          <w:sz w:val="28"/>
          <w:szCs w:val="28"/>
        </w:rPr>
        <w:t>粉絲頁：澎湖縣志願服務推廣中心</w:t>
      </w:r>
    </w:p>
    <w:p w14:paraId="5CE17EA2" w14:textId="77777777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九、效益</w:t>
      </w:r>
    </w:p>
    <w:p w14:paraId="51C3F3F4" w14:textId="243DBFC8" w:rsidR="00A70806" w:rsidRPr="00170648" w:rsidRDefault="00A70806" w:rsidP="00A70806">
      <w:pPr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sz w:val="28"/>
          <w:szCs w:val="28"/>
        </w:rPr>
        <w:t>預期</w:t>
      </w:r>
      <w:r w:rsidR="006D67AF">
        <w:rPr>
          <w:rFonts w:ascii="標楷體" w:eastAsia="標楷體" w:hAnsi="標楷體" w:hint="eastAsia"/>
          <w:sz w:val="28"/>
          <w:szCs w:val="28"/>
        </w:rPr>
        <w:t>40人</w:t>
      </w:r>
      <w:r w:rsidRPr="00170648">
        <w:rPr>
          <w:rFonts w:ascii="標楷體" w:eastAsia="標楷體" w:hAnsi="標楷體" w:hint="eastAsia"/>
          <w:sz w:val="28"/>
          <w:szCs w:val="28"/>
        </w:rPr>
        <w:t>完成本次訓練，並取得</w:t>
      </w:r>
      <w:proofErr w:type="gramStart"/>
      <w:r w:rsidRPr="00170648">
        <w:rPr>
          <w:rFonts w:ascii="標楷體" w:eastAsia="標楷體" w:hAnsi="標楷體" w:hint="eastAsia"/>
          <w:sz w:val="28"/>
          <w:szCs w:val="28"/>
        </w:rPr>
        <w:t>社會福利類志工</w:t>
      </w:r>
      <w:proofErr w:type="gramEnd"/>
      <w:r w:rsidRPr="00170648">
        <w:rPr>
          <w:rFonts w:ascii="標楷體" w:eastAsia="標楷體" w:hAnsi="標楷體" w:hint="eastAsia"/>
          <w:sz w:val="28"/>
          <w:szCs w:val="28"/>
        </w:rPr>
        <w:t>特殊訓練結業證明書。</w:t>
      </w:r>
    </w:p>
    <w:p w14:paraId="6572C615" w14:textId="77777777" w:rsidR="00A70806" w:rsidRPr="00170648" w:rsidRDefault="00A70806" w:rsidP="00A70806">
      <w:pPr>
        <w:spacing w:line="440" w:lineRule="exact"/>
        <w:ind w:leftChars="200" w:left="1191" w:hangingChars="254" w:hanging="711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r w:rsidRPr="00170648">
        <w:rPr>
          <w:rFonts w:ascii="標楷體" w:eastAsia="標楷體" w:hAnsi="標楷體" w:hint="eastAsia"/>
          <w:sz w:val="28"/>
          <w:szCs w:val="28"/>
        </w:rPr>
        <w:t>協助受訓志工取得或申請志願服務</w:t>
      </w:r>
      <w:proofErr w:type="gramStart"/>
      <w:r w:rsidRPr="00170648"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 w:rsidRPr="00170648">
        <w:rPr>
          <w:rFonts w:ascii="標楷體" w:eastAsia="標楷體" w:hAnsi="標楷體" w:hint="eastAsia"/>
          <w:sz w:val="28"/>
          <w:szCs w:val="28"/>
        </w:rPr>
        <w:t>。</w:t>
      </w:r>
    </w:p>
    <w:p w14:paraId="7F2609CA" w14:textId="77777777" w:rsidR="00A70806" w:rsidRPr="00170648" w:rsidRDefault="00A70806" w:rsidP="00A70806">
      <w:pPr>
        <w:spacing w:line="440" w:lineRule="exact"/>
        <w:ind w:leftChars="200" w:left="1191" w:hangingChars="254" w:hanging="711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3.</w:t>
      </w:r>
      <w:r w:rsidRPr="00170648">
        <w:rPr>
          <w:rFonts w:ascii="標楷體" w:eastAsia="標楷體" w:hAnsi="標楷體" w:hint="eastAsia"/>
          <w:sz w:val="28"/>
          <w:szCs w:val="28"/>
        </w:rPr>
        <w:t>提供實務經驗，以提升此專業工作的志工們專業知識及專業能力。</w:t>
      </w:r>
    </w:p>
    <w:p w14:paraId="71527561" w14:textId="678F3D51" w:rsidR="00A70806" w:rsidRPr="00170648" w:rsidRDefault="00A70806" w:rsidP="00A70806">
      <w:pPr>
        <w:spacing w:line="440" w:lineRule="exact"/>
        <w:ind w:left="1892" w:hangingChars="675" w:hanging="1892"/>
        <w:rPr>
          <w:rFonts w:ascii="標楷體" w:eastAsia="標楷體" w:hAnsi="標楷體"/>
          <w:sz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十、報名日期：</w:t>
      </w:r>
      <w:r w:rsidRPr="00170648">
        <w:rPr>
          <w:rFonts w:ascii="標楷體" w:eastAsia="標楷體" w:hAnsi="標楷體"/>
          <w:sz w:val="28"/>
        </w:rPr>
        <w:t>(1)</w:t>
      </w:r>
      <w:r w:rsidR="006D67AF" w:rsidRPr="00170648">
        <w:rPr>
          <w:rFonts w:ascii="標楷體" w:eastAsia="標楷體" w:hAnsi="標楷體"/>
          <w:sz w:val="28"/>
        </w:rPr>
        <w:t xml:space="preserve"> </w:t>
      </w:r>
      <w:r w:rsidRPr="00170648">
        <w:rPr>
          <w:rFonts w:ascii="標楷體" w:eastAsia="標楷體" w:hAnsi="標楷體"/>
          <w:sz w:val="28"/>
        </w:rPr>
        <w:t>112</w:t>
      </w:r>
      <w:r w:rsidRPr="00170648">
        <w:rPr>
          <w:rFonts w:ascii="標楷體" w:eastAsia="標楷體" w:hAnsi="標楷體" w:hint="eastAsia"/>
          <w:sz w:val="28"/>
        </w:rPr>
        <w:t>年至</w:t>
      </w:r>
      <w:r w:rsidRPr="00170648">
        <w:rPr>
          <w:rFonts w:ascii="標楷體" w:eastAsia="標楷體" w:hAnsi="標楷體"/>
          <w:sz w:val="28"/>
        </w:rPr>
        <w:t>4</w:t>
      </w:r>
      <w:r w:rsidRPr="00170648">
        <w:rPr>
          <w:rFonts w:ascii="標楷體" w:eastAsia="標楷體" w:hAnsi="標楷體" w:hint="eastAsia"/>
          <w:sz w:val="28"/>
        </w:rPr>
        <w:t>月</w:t>
      </w:r>
      <w:r w:rsidR="006D67AF">
        <w:rPr>
          <w:rFonts w:ascii="標楷體" w:eastAsia="標楷體" w:hAnsi="標楷體" w:hint="eastAsia"/>
          <w:sz w:val="28"/>
        </w:rPr>
        <w:t>15</w:t>
      </w:r>
      <w:r w:rsidRPr="00170648">
        <w:rPr>
          <w:rFonts w:ascii="標楷體" w:eastAsia="標楷體" w:hAnsi="標楷體" w:hint="eastAsia"/>
          <w:sz w:val="28"/>
        </w:rPr>
        <w:t>日至</w:t>
      </w:r>
      <w:r w:rsidRPr="00170648">
        <w:rPr>
          <w:rFonts w:ascii="標楷體" w:eastAsia="標楷體" w:hAnsi="標楷體"/>
          <w:sz w:val="28"/>
        </w:rPr>
        <w:t>5</w:t>
      </w:r>
      <w:r w:rsidRPr="00170648">
        <w:rPr>
          <w:rFonts w:ascii="標楷體" w:eastAsia="標楷體" w:hAnsi="標楷體" w:hint="eastAsia"/>
          <w:sz w:val="28"/>
        </w:rPr>
        <w:t>月</w:t>
      </w:r>
      <w:r w:rsidRPr="00170648">
        <w:rPr>
          <w:rFonts w:ascii="標楷體" w:eastAsia="標楷體" w:hAnsi="標楷體"/>
          <w:sz w:val="28"/>
        </w:rPr>
        <w:t>15</w:t>
      </w:r>
      <w:r w:rsidRPr="00170648">
        <w:rPr>
          <w:rFonts w:ascii="標楷體" w:eastAsia="標楷體" w:hAnsi="標楷體" w:hint="eastAsia"/>
          <w:sz w:val="28"/>
        </w:rPr>
        <w:t>日。</w:t>
      </w:r>
    </w:p>
    <w:p w14:paraId="2C070BAB" w14:textId="77777777" w:rsidR="00A70806" w:rsidRPr="00170648" w:rsidRDefault="00A70806" w:rsidP="00A70806">
      <w:pPr>
        <w:spacing w:line="440" w:lineRule="exact"/>
        <w:ind w:leftChars="-100" w:left="-24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十一、報名時間：</w:t>
      </w:r>
      <w:r w:rsidRPr="00170648">
        <w:rPr>
          <w:rFonts w:ascii="標楷體" w:eastAsia="標楷體" w:hAnsi="標楷體" w:hint="eastAsia"/>
          <w:sz w:val="28"/>
          <w:szCs w:val="28"/>
        </w:rPr>
        <w:t>上班時間：</w:t>
      </w:r>
      <w:r w:rsidRPr="00170648">
        <w:rPr>
          <w:rFonts w:ascii="標楷體" w:eastAsia="標楷體" w:hAnsi="標楷體"/>
          <w:sz w:val="28"/>
          <w:szCs w:val="28"/>
        </w:rPr>
        <w:t>08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30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12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、</w:t>
      </w:r>
      <w:r w:rsidRPr="00170648">
        <w:rPr>
          <w:rFonts w:ascii="標楷體" w:eastAsia="標楷體" w:hAnsi="標楷體"/>
          <w:sz w:val="28"/>
          <w:szCs w:val="28"/>
        </w:rPr>
        <w:t>14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～</w:t>
      </w:r>
      <w:r w:rsidRPr="00170648">
        <w:rPr>
          <w:rFonts w:ascii="標楷體" w:eastAsia="標楷體" w:hAnsi="標楷體"/>
          <w:sz w:val="28"/>
          <w:szCs w:val="28"/>
        </w:rPr>
        <w:t>17</w:t>
      </w:r>
      <w:r w:rsidRPr="00170648">
        <w:rPr>
          <w:rFonts w:ascii="標楷體" w:eastAsia="標楷體" w:hAnsi="標楷體" w:hint="eastAsia"/>
          <w:sz w:val="28"/>
          <w:szCs w:val="28"/>
        </w:rPr>
        <w:t>：</w:t>
      </w:r>
      <w:r w:rsidRPr="00170648">
        <w:rPr>
          <w:rFonts w:ascii="標楷體" w:eastAsia="標楷體" w:hAnsi="標楷體"/>
          <w:sz w:val="28"/>
          <w:szCs w:val="28"/>
        </w:rPr>
        <w:t>00</w:t>
      </w:r>
      <w:r w:rsidRPr="00170648">
        <w:rPr>
          <w:rFonts w:ascii="標楷體" w:eastAsia="標楷體" w:hAnsi="標楷體" w:hint="eastAsia"/>
          <w:sz w:val="28"/>
          <w:szCs w:val="28"/>
        </w:rPr>
        <w:t>。</w:t>
      </w:r>
    </w:p>
    <w:p w14:paraId="25575705" w14:textId="77777777" w:rsidR="00A70806" w:rsidRPr="00170648" w:rsidRDefault="00A70806" w:rsidP="00A70806">
      <w:pPr>
        <w:spacing w:line="440" w:lineRule="exact"/>
        <w:ind w:leftChars="-100" w:left="-240"/>
        <w:rPr>
          <w:rFonts w:ascii="標楷體" w:eastAsia="標楷體" w:hAnsi="標楷體"/>
          <w:b/>
          <w:bCs/>
          <w:sz w:val="28"/>
          <w:szCs w:val="28"/>
        </w:rPr>
      </w:pPr>
      <w:r w:rsidRPr="00170648">
        <w:rPr>
          <w:rFonts w:ascii="標楷體" w:eastAsia="標楷體" w:hAnsi="標楷體" w:hint="eastAsia"/>
          <w:b/>
          <w:bCs/>
          <w:sz w:val="28"/>
          <w:szCs w:val="28"/>
        </w:rPr>
        <w:t>十二、注意事項：</w:t>
      </w:r>
    </w:p>
    <w:p w14:paraId="22B221A0" w14:textId="77777777" w:rsidR="00A70806" w:rsidRPr="00170648" w:rsidRDefault="00A70806" w:rsidP="00A70806">
      <w:pPr>
        <w:spacing w:line="440" w:lineRule="exact"/>
        <w:ind w:leftChars="200" w:left="2370" w:hangingChars="675" w:hanging="1890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1.</w:t>
      </w:r>
      <w:r w:rsidRPr="00170648">
        <w:rPr>
          <w:rFonts w:ascii="標楷體" w:eastAsia="標楷體" w:hAnsi="標楷體" w:hint="eastAsia"/>
          <w:sz w:val="28"/>
          <w:szCs w:val="28"/>
        </w:rPr>
        <w:t>缺課時數超過</w:t>
      </w:r>
      <w:r w:rsidRPr="00170648">
        <w:rPr>
          <w:rFonts w:ascii="標楷體" w:eastAsia="標楷體" w:hAnsi="標楷體"/>
          <w:sz w:val="28"/>
          <w:szCs w:val="28"/>
        </w:rPr>
        <w:t>2</w:t>
      </w:r>
      <w:r w:rsidRPr="00170648">
        <w:rPr>
          <w:rFonts w:ascii="標楷體" w:eastAsia="標楷體" w:hAnsi="標楷體" w:hint="eastAsia"/>
          <w:sz w:val="28"/>
          <w:szCs w:val="28"/>
        </w:rPr>
        <w:t>小時以上者不接受報到；不頒發結業證書。</w:t>
      </w:r>
    </w:p>
    <w:p w14:paraId="26C0C38E" w14:textId="77777777" w:rsidR="00A70806" w:rsidRPr="00170648" w:rsidRDefault="00A70806" w:rsidP="00A70806">
      <w:pPr>
        <w:spacing w:line="440" w:lineRule="exact"/>
        <w:ind w:leftChars="200" w:left="1191" w:hangingChars="254" w:hanging="711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2.</w:t>
      </w:r>
      <w:r w:rsidRPr="00170648">
        <w:rPr>
          <w:rFonts w:ascii="標楷體" w:eastAsia="標楷體" w:hAnsi="標楷體" w:hint="eastAsia"/>
          <w:sz w:val="28"/>
          <w:szCs w:val="28"/>
        </w:rPr>
        <w:t>課程請務必全程參加，勿冒名頂替上課，並於上課開始前完成簽到手續。</w:t>
      </w:r>
    </w:p>
    <w:p w14:paraId="4C1ADC8D" w14:textId="77777777" w:rsidR="00A70806" w:rsidRPr="00170648" w:rsidRDefault="00A70806" w:rsidP="00A70806">
      <w:pPr>
        <w:spacing w:line="440" w:lineRule="exact"/>
        <w:ind w:leftChars="200" w:left="1191" w:hangingChars="254" w:hanging="711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3.</w:t>
      </w:r>
      <w:r w:rsidRPr="00170648">
        <w:rPr>
          <w:rFonts w:ascii="標楷體" w:eastAsia="標楷體" w:hAnsi="標楷體" w:hint="eastAsia"/>
          <w:sz w:val="28"/>
          <w:szCs w:val="28"/>
        </w:rPr>
        <w:t>備有餐盒（請自備環保餐具），現場不提供杯水，請自行攜帶裝水容器。</w:t>
      </w:r>
    </w:p>
    <w:p w14:paraId="3D8BEF61" w14:textId="77777777" w:rsidR="00A70806" w:rsidRPr="00170648" w:rsidRDefault="00A70806" w:rsidP="00A70806">
      <w:pPr>
        <w:spacing w:line="440" w:lineRule="exact"/>
        <w:ind w:leftChars="200" w:left="1191" w:hangingChars="254" w:hanging="711"/>
        <w:jc w:val="both"/>
        <w:rPr>
          <w:rFonts w:ascii="標楷體" w:eastAsia="標楷體" w:hAnsi="標楷體"/>
          <w:sz w:val="28"/>
          <w:szCs w:val="28"/>
        </w:rPr>
      </w:pPr>
      <w:r w:rsidRPr="00170648">
        <w:rPr>
          <w:rFonts w:ascii="標楷體" w:eastAsia="標楷體" w:hAnsi="標楷體"/>
          <w:sz w:val="28"/>
          <w:szCs w:val="28"/>
        </w:rPr>
        <w:t>4.</w:t>
      </w:r>
      <w:r w:rsidRPr="00170648">
        <w:rPr>
          <w:rFonts w:ascii="標楷體" w:eastAsia="標楷體" w:hAnsi="標楷體" w:hint="eastAsia"/>
          <w:sz w:val="28"/>
          <w:szCs w:val="28"/>
        </w:rPr>
        <w:t>如有年幼子女陪同上課，請自行安排保姆照料。</w:t>
      </w:r>
    </w:p>
    <w:p w14:paraId="3C6B3421" w14:textId="77777777" w:rsidR="00A70806" w:rsidRPr="00170648" w:rsidRDefault="00A70806" w:rsidP="00A70806">
      <w:pPr>
        <w:spacing w:line="400" w:lineRule="exact"/>
        <w:ind w:firstLineChars="200" w:firstLine="56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70648">
        <w:rPr>
          <w:rFonts w:ascii="標楷體" w:eastAsia="標楷體" w:hAnsi="標楷體"/>
          <w:sz w:val="28"/>
          <w:szCs w:val="28"/>
        </w:rPr>
        <w:br w:type="page"/>
      </w:r>
      <w:r w:rsidRPr="00170648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澎湖縣志願服務推廣中心</w:t>
      </w:r>
    </w:p>
    <w:p w14:paraId="77BBB24C" w14:textId="77777777" w:rsidR="00A70806" w:rsidRPr="00170648" w:rsidRDefault="00A70806" w:rsidP="00A70806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70648">
        <w:rPr>
          <w:rFonts w:ascii="標楷體" w:eastAsia="標楷體" w:hAnsi="標楷體" w:hint="eastAsia"/>
          <w:b/>
          <w:sz w:val="44"/>
          <w:szCs w:val="44"/>
        </w:rPr>
        <w:t>澎湖縣</w:t>
      </w:r>
      <w:proofErr w:type="gramStart"/>
      <w:r w:rsidRPr="00170648">
        <w:rPr>
          <w:rFonts w:ascii="標楷體" w:eastAsia="標楷體" w:hAnsi="標楷體"/>
          <w:b/>
          <w:bCs/>
          <w:sz w:val="44"/>
          <w:szCs w:val="44"/>
        </w:rPr>
        <w:t>112</w:t>
      </w:r>
      <w:proofErr w:type="gramEnd"/>
      <w:r w:rsidRPr="00170648">
        <w:rPr>
          <w:rFonts w:ascii="標楷體" w:eastAsia="標楷體" w:hAnsi="標楷體" w:hint="eastAsia"/>
          <w:b/>
          <w:bCs/>
          <w:sz w:val="44"/>
          <w:szCs w:val="44"/>
        </w:rPr>
        <w:t>年度志工特殊教育訓練報名表</w:t>
      </w:r>
    </w:p>
    <w:p w14:paraId="3198EDDF" w14:textId="034A9278" w:rsidR="00B16902" w:rsidRPr="00170648" w:rsidRDefault="00B16902" w:rsidP="00A80FE7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  <w:b/>
        </w:rPr>
        <w:t>※上課日期：</w:t>
      </w:r>
      <w:r w:rsidRPr="00170648">
        <w:rPr>
          <w:rFonts w:ascii="標楷體" w:eastAsia="標楷體" w:hAnsi="標楷體"/>
          <w:b/>
        </w:rPr>
        <w:t>112</w:t>
      </w:r>
      <w:r w:rsidRPr="00170648">
        <w:rPr>
          <w:rFonts w:ascii="標楷體" w:eastAsia="標楷體" w:hAnsi="標楷體" w:hint="eastAsia"/>
          <w:b/>
        </w:rPr>
        <w:t>年</w:t>
      </w:r>
      <w:r w:rsidRPr="00170648">
        <w:rPr>
          <w:rFonts w:ascii="標楷體" w:eastAsia="標楷體" w:hAnsi="標楷體"/>
          <w:b/>
        </w:rPr>
        <w:t>5</w:t>
      </w:r>
      <w:r w:rsidRPr="00170648">
        <w:rPr>
          <w:rFonts w:ascii="標楷體" w:eastAsia="標楷體" w:hAnsi="標楷體" w:hint="eastAsia"/>
          <w:b/>
        </w:rPr>
        <w:t>月</w:t>
      </w:r>
      <w:r w:rsidRPr="00170648"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1日</w:t>
      </w:r>
    </w:p>
    <w:p w14:paraId="52EA5EF9" w14:textId="77777777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1.</w:t>
      </w:r>
      <w:r w:rsidRPr="00367D99">
        <w:rPr>
          <w:rFonts w:ascii="標楷體" w:eastAsia="標楷體" w:hAnsi="標楷體" w:hint="eastAsia"/>
        </w:rPr>
        <w:t>報名方式：各運用單位統一報名。</w:t>
      </w:r>
      <w:proofErr w:type="gramStart"/>
      <w:r w:rsidRPr="00367D99">
        <w:rPr>
          <w:rFonts w:ascii="標楷體" w:eastAsia="標楷體" w:hAnsi="標楷體" w:hint="eastAsia"/>
        </w:rPr>
        <w:t>採</w:t>
      </w:r>
      <w:proofErr w:type="gramEnd"/>
      <w:r w:rsidRPr="00367D99">
        <w:rPr>
          <w:rFonts w:ascii="標楷體" w:eastAsia="標楷體" w:hAnsi="標楷體" w:hint="eastAsia"/>
        </w:rPr>
        <w:t>現場、傳真、電子信箱或</w:t>
      </w:r>
      <w:r w:rsidRPr="00367D99">
        <w:rPr>
          <w:rFonts w:ascii="標楷體" w:eastAsia="標楷體" w:hAnsi="標楷體"/>
        </w:rPr>
        <w:t>FB</w:t>
      </w:r>
      <w:r w:rsidRPr="00367D99">
        <w:rPr>
          <w:rFonts w:ascii="標楷體" w:eastAsia="標楷體" w:hAnsi="標楷體" w:hint="eastAsia"/>
        </w:rPr>
        <w:t>粉絲頁報名。</w:t>
      </w:r>
    </w:p>
    <w:p w14:paraId="044A63EE" w14:textId="77777777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2.</w:t>
      </w:r>
      <w:r w:rsidRPr="00367D99">
        <w:rPr>
          <w:rFonts w:ascii="標楷體" w:eastAsia="標楷體" w:hAnsi="標楷體" w:hint="eastAsia"/>
        </w:rPr>
        <w:t>洽詢電話：</w:t>
      </w:r>
      <w:r w:rsidRPr="00367D99">
        <w:rPr>
          <w:rFonts w:ascii="標楷體" w:eastAsia="標楷體" w:hAnsi="標楷體"/>
        </w:rPr>
        <w:t>06-9211633</w:t>
      </w:r>
      <w:r w:rsidRPr="00367D99">
        <w:rPr>
          <w:rFonts w:ascii="標楷體" w:eastAsia="標楷體" w:hAnsi="標楷體" w:hint="eastAsia"/>
        </w:rPr>
        <w:t>、傳真電話：</w:t>
      </w:r>
      <w:r w:rsidRPr="00367D99">
        <w:rPr>
          <w:rFonts w:ascii="標楷體" w:eastAsia="標楷體" w:hAnsi="標楷體"/>
        </w:rPr>
        <w:t>06-9211675</w:t>
      </w:r>
      <w:r w:rsidRPr="00367D99">
        <w:rPr>
          <w:rFonts w:ascii="標楷體" w:eastAsia="標楷體" w:hAnsi="標楷體" w:hint="eastAsia"/>
        </w:rPr>
        <w:t xml:space="preserve">、　</w:t>
      </w:r>
      <w:r w:rsidRPr="00367D99">
        <w:rPr>
          <w:rFonts w:ascii="標楷體" w:eastAsia="標楷體" w:hAnsi="標楷體"/>
        </w:rPr>
        <w:t>E-</w:t>
      </w:r>
      <w:proofErr w:type="gramStart"/>
      <w:r w:rsidRPr="00367D99">
        <w:rPr>
          <w:rFonts w:ascii="標楷體" w:eastAsia="標楷體" w:hAnsi="標楷體" w:hint="eastAsia"/>
        </w:rPr>
        <w:t>ｍ</w:t>
      </w:r>
      <w:proofErr w:type="gramEnd"/>
      <w:r w:rsidRPr="00367D99">
        <w:rPr>
          <w:rFonts w:ascii="標楷體" w:eastAsia="標楷體" w:hAnsi="標楷體"/>
        </w:rPr>
        <w:t>ail</w:t>
      </w:r>
      <w:r w:rsidRPr="00367D99">
        <w:rPr>
          <w:rFonts w:ascii="標楷體" w:eastAsia="標楷體" w:hAnsi="標楷體" w:hint="eastAsia"/>
        </w:rPr>
        <w:t>：</w:t>
      </w:r>
      <w:hyperlink r:id="rId11" w:history="1">
        <w:r w:rsidRPr="00367D99">
          <w:rPr>
            <w:rStyle w:val="a3"/>
            <w:rFonts w:ascii="標楷體" w:eastAsia="標楷體" w:hAnsi="標楷體"/>
          </w:rPr>
          <w:t>pvolspc@gmail.com</w:t>
        </w:r>
      </w:hyperlink>
    </w:p>
    <w:p w14:paraId="20555D7E" w14:textId="05F066B8" w:rsidR="00B16902" w:rsidRPr="00367D99" w:rsidRDefault="00B16902" w:rsidP="00B16902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 w:hint="eastAsia"/>
        </w:rPr>
        <w:t>3.課程地點：湖西鄉菓葉健康園區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344"/>
        <w:gridCol w:w="1336"/>
        <w:gridCol w:w="3570"/>
      </w:tblGrid>
      <w:tr w:rsidR="005C324B" w14:paraId="6F19C1F7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950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單位名稱：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C5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6045BC48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1FCF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 絡 人：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470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A72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E-MAIL：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53A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5BD42A06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0AAB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聯絡電話：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D45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051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LINE ID：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B82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24B" w14:paraId="66108CD6" w14:textId="77777777" w:rsidTr="005C324B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132D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單位地址：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DE0" w14:textId="77777777" w:rsidR="005C324B" w:rsidRDefault="005C32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14:paraId="6110EA6C" w14:textId="77777777" w:rsidR="00B16902" w:rsidRPr="00170648" w:rsidRDefault="00B16902" w:rsidP="00B16902">
      <w:pPr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0020747" wp14:editId="38DDEA96">
                <wp:simplePos x="0" y="0"/>
                <wp:positionH relativeFrom="column">
                  <wp:posOffset>-438150</wp:posOffset>
                </wp:positionH>
                <wp:positionV relativeFrom="paragraph">
                  <wp:posOffset>137159</wp:posOffset>
                </wp:positionV>
                <wp:extent cx="6743700" cy="0"/>
                <wp:effectExtent l="0" t="0" r="0" b="0"/>
                <wp:wrapNone/>
                <wp:docPr id="474111054" name="直線接點 47411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C729" id="直線接點 474111054" o:spid="_x0000_s1026" style="position:absolute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34.5pt,10.8pt" to="49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">
                <v:stroke dashstyle="1 1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1398"/>
        <w:gridCol w:w="1577"/>
        <w:gridCol w:w="1558"/>
        <w:gridCol w:w="1416"/>
        <w:gridCol w:w="2132"/>
        <w:gridCol w:w="944"/>
      </w:tblGrid>
      <w:tr w:rsidR="00B16902" w:rsidRPr="00170648" w14:paraId="74157D6D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60FE155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718" w:type="pct"/>
            <w:vAlign w:val="center"/>
          </w:tcPr>
          <w:p w14:paraId="0E8577DC" w14:textId="77777777" w:rsidR="00B16902" w:rsidRPr="00170648" w:rsidRDefault="00B16902" w:rsidP="00A80FE7">
            <w:pPr>
              <w:snapToGrid w:val="0"/>
              <w:ind w:leftChars="50" w:left="137" w:hangingChars="7" w:hanging="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810" w:type="pct"/>
            <w:vAlign w:val="center"/>
          </w:tcPr>
          <w:p w14:paraId="3153F0D0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身分證號碼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7C4A36BF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727" w:type="pct"/>
            <w:vAlign w:val="center"/>
          </w:tcPr>
          <w:p w14:paraId="46233FC3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095" w:type="pct"/>
            <w:vAlign w:val="center"/>
          </w:tcPr>
          <w:p w14:paraId="5151F7C7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486" w:type="pct"/>
            <w:vAlign w:val="center"/>
          </w:tcPr>
          <w:p w14:paraId="509B6243" w14:textId="77777777" w:rsidR="00B16902" w:rsidRPr="00170648" w:rsidRDefault="00B16902" w:rsidP="00A80FE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葷/素</w:t>
            </w:r>
          </w:p>
        </w:tc>
      </w:tr>
      <w:tr w:rsidR="00B16902" w:rsidRPr="00170648" w14:paraId="4BA84294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7779BDAC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18" w:type="pct"/>
            <w:vAlign w:val="center"/>
          </w:tcPr>
          <w:p w14:paraId="146E721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6C1B808B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761F4A6E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9775A92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62DA493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6B3782F8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21C1B433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110F038E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18" w:type="pct"/>
            <w:vAlign w:val="center"/>
          </w:tcPr>
          <w:p w14:paraId="0808259F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3B97FFBB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513A80E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C6FDAD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7A2B1111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613AA465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5B498581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1F2AC585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18" w:type="pct"/>
            <w:vAlign w:val="center"/>
          </w:tcPr>
          <w:p w14:paraId="46E8539C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59DC6EC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7892795E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6470A61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0E65EF34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779647B3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06442394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2E9379DC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18" w:type="pct"/>
            <w:vAlign w:val="center"/>
          </w:tcPr>
          <w:p w14:paraId="6AB6B82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7EC371BA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2AEEEA4D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2A9F5E05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3EE6BBAF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34BB088F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120C9ECE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7F159F22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18" w:type="pct"/>
            <w:vAlign w:val="center"/>
          </w:tcPr>
          <w:p w14:paraId="7B86C84B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7CBEE9A4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43163748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4653A4FD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11ED63F7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5B20BD57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50FEF454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09350368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18" w:type="pct"/>
            <w:vAlign w:val="center"/>
          </w:tcPr>
          <w:p w14:paraId="51D05398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4023CB81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3842F32C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27" w:type="pct"/>
            <w:vAlign w:val="center"/>
          </w:tcPr>
          <w:p w14:paraId="7B77BA9E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095" w:type="pct"/>
            <w:vAlign w:val="center"/>
          </w:tcPr>
          <w:p w14:paraId="3B3F4539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054F5F12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16902" w:rsidRPr="00170648" w14:paraId="50263B69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5FF01C98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18" w:type="pct"/>
            <w:vAlign w:val="center"/>
          </w:tcPr>
          <w:p w14:paraId="1985EA82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4182374C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3B902FAF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14:paraId="25821495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14:paraId="0A5C60F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15008620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6902" w:rsidRPr="00170648" w14:paraId="7BBAEF0C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65C2176A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18" w:type="pct"/>
            <w:vAlign w:val="center"/>
          </w:tcPr>
          <w:p w14:paraId="62092967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148643D7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7DE5466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14:paraId="5FCAB934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14:paraId="7F2FED5B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6CB1CAB8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6902" w:rsidRPr="00170648" w14:paraId="4BA99E39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4D71A974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718" w:type="pct"/>
            <w:vAlign w:val="center"/>
          </w:tcPr>
          <w:p w14:paraId="1C7E97FE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3F999E60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035D9E13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14:paraId="3985E02C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14:paraId="5FF5C456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7279F49A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6902" w:rsidRPr="00170648" w14:paraId="3A775B9A" w14:textId="77777777" w:rsidTr="00A80FE7">
        <w:trPr>
          <w:trHeight w:val="454"/>
        </w:trPr>
        <w:tc>
          <w:tcPr>
            <w:tcW w:w="365" w:type="pct"/>
            <w:vAlign w:val="center"/>
          </w:tcPr>
          <w:p w14:paraId="4527C84C" w14:textId="77777777" w:rsidR="00B16902" w:rsidRPr="00170648" w:rsidRDefault="00B16902" w:rsidP="00A80FE7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718" w:type="pct"/>
            <w:vAlign w:val="center"/>
          </w:tcPr>
          <w:p w14:paraId="223BF26A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0" w:type="pct"/>
            <w:vAlign w:val="center"/>
          </w:tcPr>
          <w:p w14:paraId="70CF8813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0" w:type="pct"/>
            <w:vAlign w:val="center"/>
          </w:tcPr>
          <w:p w14:paraId="64A42A40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vAlign w:val="center"/>
          </w:tcPr>
          <w:p w14:paraId="08F5C214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14:paraId="57233129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14:paraId="7C21DF10" w14:textId="77777777" w:rsidR="00B16902" w:rsidRPr="00170648" w:rsidRDefault="00B16902" w:rsidP="00A80FE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85D7C2" w14:textId="77777777" w:rsidR="00A70806" w:rsidRPr="00170648" w:rsidRDefault="00A70806" w:rsidP="00A70806">
      <w:pPr>
        <w:snapToGrid w:val="0"/>
        <w:spacing w:line="360" w:lineRule="atLeast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</w:rPr>
        <w:t>注意事項：</w:t>
      </w:r>
    </w:p>
    <w:p w14:paraId="01B2FBB5" w14:textId="77777777" w:rsidR="00A70806" w:rsidRPr="00170648" w:rsidRDefault="00A70806" w:rsidP="00A70806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</w:rPr>
      </w:pPr>
      <w:r w:rsidRPr="00170648">
        <w:rPr>
          <w:rFonts w:ascii="標楷體" w:eastAsia="標楷體" w:hAnsi="標楷體"/>
        </w:rPr>
        <w:t>1.</w:t>
      </w:r>
      <w:r w:rsidRPr="00170648">
        <w:rPr>
          <w:rFonts w:ascii="標楷體" w:eastAsia="標楷體" w:hAnsi="標楷體" w:hint="eastAsia"/>
        </w:rPr>
        <w:t>請確實填寫姓名、身分證號碼、出生年月日，將使用於結業證書上，屆時發放結業證書資料有錯誤時，</w:t>
      </w:r>
      <w:r w:rsidRPr="00170648">
        <w:rPr>
          <w:rFonts w:ascii="標楷體" w:eastAsia="標楷體" w:hAnsi="標楷體" w:hint="eastAsia"/>
          <w:b/>
        </w:rPr>
        <w:t>重新</w:t>
      </w:r>
      <w:proofErr w:type="gramStart"/>
      <w:r w:rsidRPr="00170648">
        <w:rPr>
          <w:rFonts w:ascii="標楷體" w:eastAsia="標楷體" w:hAnsi="標楷體" w:hint="eastAsia"/>
          <w:b/>
        </w:rPr>
        <w:t>製作須酌收費</w:t>
      </w:r>
      <w:proofErr w:type="gramEnd"/>
      <w:r w:rsidRPr="00170648">
        <w:rPr>
          <w:rFonts w:ascii="標楷體" w:eastAsia="標楷體" w:hAnsi="標楷體" w:hint="eastAsia"/>
          <w:b/>
        </w:rPr>
        <w:t>用</w:t>
      </w:r>
      <w:r w:rsidRPr="00170648">
        <w:rPr>
          <w:rFonts w:ascii="標楷體" w:eastAsia="標楷體" w:hAnsi="標楷體" w:hint="eastAsia"/>
        </w:rPr>
        <w:t>。</w:t>
      </w:r>
    </w:p>
    <w:p w14:paraId="4A6EF425" w14:textId="77777777" w:rsidR="00A70806" w:rsidRPr="00170648" w:rsidRDefault="00A70806" w:rsidP="00A70806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</w:rPr>
      </w:pPr>
      <w:r w:rsidRPr="00170648">
        <w:rPr>
          <w:rFonts w:ascii="標楷體" w:eastAsia="標楷體" w:hAnsi="標楷體"/>
        </w:rPr>
        <w:t>2.</w:t>
      </w:r>
      <w:r w:rsidRPr="00170648">
        <w:rPr>
          <w:rFonts w:ascii="標楷體" w:eastAsia="標楷體" w:hAnsi="標楷體" w:hint="eastAsia"/>
        </w:rPr>
        <w:t>完訓後，紀錄</w:t>
      </w:r>
      <w:proofErr w:type="gramStart"/>
      <w:r w:rsidRPr="00170648">
        <w:rPr>
          <w:rFonts w:ascii="標楷體" w:eastAsia="標楷體" w:hAnsi="標楷體" w:hint="eastAsia"/>
        </w:rPr>
        <w:t>服務冊由各</w:t>
      </w:r>
      <w:proofErr w:type="gramEnd"/>
      <w:r w:rsidRPr="00170648">
        <w:rPr>
          <w:rFonts w:ascii="標楷體" w:eastAsia="標楷體" w:hAnsi="標楷體" w:hint="eastAsia"/>
        </w:rPr>
        <w:t>運用單位自行蒐集必備資料文件，並完成</w:t>
      </w:r>
      <w:proofErr w:type="gramStart"/>
      <w:r w:rsidRPr="00170648">
        <w:rPr>
          <w:rFonts w:ascii="標楷體" w:eastAsia="標楷體" w:hAnsi="標楷體" w:hint="eastAsia"/>
        </w:rPr>
        <w:t>衛福部</w:t>
      </w:r>
      <w:proofErr w:type="gramEnd"/>
      <w:r w:rsidRPr="00170648">
        <w:rPr>
          <w:rFonts w:ascii="標楷體" w:eastAsia="標楷體" w:hAnsi="標楷體" w:hint="eastAsia"/>
        </w:rPr>
        <w:t>志願服務資訊整合系統資料登入後，</w:t>
      </w:r>
      <w:proofErr w:type="gramStart"/>
      <w:r w:rsidRPr="00170648">
        <w:rPr>
          <w:rFonts w:ascii="標楷體" w:eastAsia="標楷體" w:hAnsi="標楷體" w:hint="eastAsia"/>
        </w:rPr>
        <w:t>於線上完成</w:t>
      </w:r>
      <w:proofErr w:type="gramEnd"/>
      <w:r w:rsidRPr="00170648">
        <w:rPr>
          <w:rFonts w:ascii="標楷體" w:eastAsia="標楷體" w:hAnsi="標楷體" w:hint="eastAsia"/>
        </w:rPr>
        <w:t>手冊申請，各運用單位再備申請名冊及申請人</w:t>
      </w:r>
      <w:proofErr w:type="gramStart"/>
      <w:r w:rsidRPr="00170648">
        <w:rPr>
          <w:rFonts w:ascii="標楷體" w:eastAsia="標楷體" w:hAnsi="標楷體" w:hint="eastAsia"/>
        </w:rPr>
        <w:t>一</w:t>
      </w:r>
      <w:proofErr w:type="gramEnd"/>
      <w:r w:rsidRPr="00170648">
        <w:rPr>
          <w:rFonts w:ascii="標楷體" w:eastAsia="標楷體" w:hAnsi="標楷體" w:hint="eastAsia"/>
        </w:rPr>
        <w:t>吋照片送澎湖縣志願服務推廣中心製作紀錄服務手冊。</w:t>
      </w:r>
    </w:p>
    <w:p w14:paraId="1D98FB6C" w14:textId="77777777" w:rsidR="00A70806" w:rsidRPr="00170648" w:rsidRDefault="00A70806" w:rsidP="00A70806">
      <w:pPr>
        <w:snapToGrid w:val="0"/>
        <w:spacing w:line="360" w:lineRule="atLeast"/>
        <w:rPr>
          <w:rFonts w:ascii="標楷體" w:eastAsia="標楷體" w:hAnsi="標楷體"/>
        </w:rPr>
      </w:pPr>
      <w:r w:rsidRPr="00170648">
        <w:rPr>
          <w:rFonts w:ascii="標楷體" w:eastAsia="標楷體" w:hAnsi="標楷體"/>
        </w:rPr>
        <w:t>3.</w:t>
      </w:r>
      <w:r w:rsidRPr="00170648">
        <w:rPr>
          <w:rFonts w:ascii="標楷體" w:eastAsia="標楷體" w:hAnsi="標楷體" w:hint="eastAsia"/>
        </w:rPr>
        <w:t>報名表欄位不足時請自行增列。</w:t>
      </w:r>
    </w:p>
    <w:p w14:paraId="7616465E" w14:textId="77777777" w:rsidR="00A70806" w:rsidRPr="00170648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70648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澎湖縣志願服務推廣中心</w:t>
      </w:r>
    </w:p>
    <w:p w14:paraId="4F966CD3" w14:textId="2D090561" w:rsidR="00A70806" w:rsidRPr="00170648" w:rsidRDefault="00A70806" w:rsidP="00A70806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 w:rsidRPr="00170648">
        <w:rPr>
          <w:rFonts w:ascii="標楷體" w:eastAsia="標楷體" w:hAnsi="標楷體"/>
          <w:b/>
          <w:bCs/>
          <w:sz w:val="44"/>
          <w:szCs w:val="44"/>
        </w:rPr>
        <w:t>112</w:t>
      </w:r>
      <w:proofErr w:type="gramEnd"/>
      <w:r w:rsidRPr="00170648">
        <w:rPr>
          <w:rFonts w:ascii="標楷體" w:eastAsia="標楷體" w:hAnsi="標楷體" w:hint="eastAsia"/>
          <w:b/>
          <w:bCs/>
          <w:sz w:val="44"/>
          <w:szCs w:val="44"/>
        </w:rPr>
        <w:t>年度志工</w:t>
      </w:r>
      <w:r>
        <w:rPr>
          <w:rFonts w:ascii="標楷體" w:eastAsia="標楷體" w:hAnsi="標楷體" w:hint="eastAsia"/>
          <w:b/>
          <w:bCs/>
          <w:sz w:val="44"/>
          <w:szCs w:val="44"/>
        </w:rPr>
        <w:t>特殊</w:t>
      </w:r>
      <w:r w:rsidRPr="00170648">
        <w:rPr>
          <w:rFonts w:ascii="標楷體" w:eastAsia="標楷體" w:hAnsi="標楷體" w:hint="eastAsia"/>
          <w:b/>
          <w:bCs/>
          <w:sz w:val="44"/>
          <w:szCs w:val="44"/>
        </w:rPr>
        <w:t>教育訓練</w:t>
      </w:r>
      <w:r w:rsidRPr="00170648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個人報名表</w:t>
      </w:r>
    </w:p>
    <w:p w14:paraId="12EAABB6" w14:textId="670A8CED" w:rsidR="00B16902" w:rsidRPr="00170648" w:rsidRDefault="00B16902" w:rsidP="00A80FE7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70648">
        <w:rPr>
          <w:rFonts w:ascii="標楷體" w:eastAsia="標楷體" w:hAnsi="標楷體" w:hint="eastAsia"/>
          <w:b/>
        </w:rPr>
        <w:t>※上課日期：</w:t>
      </w:r>
      <w:r w:rsidRPr="00170648">
        <w:rPr>
          <w:rFonts w:ascii="標楷體" w:eastAsia="標楷體" w:hAnsi="標楷體"/>
          <w:b/>
        </w:rPr>
        <w:t>112</w:t>
      </w:r>
      <w:r w:rsidRPr="00170648">
        <w:rPr>
          <w:rFonts w:ascii="標楷體" w:eastAsia="標楷體" w:hAnsi="標楷體" w:hint="eastAsia"/>
          <w:b/>
        </w:rPr>
        <w:t>年</w:t>
      </w:r>
      <w:r w:rsidRPr="00170648">
        <w:rPr>
          <w:rFonts w:ascii="標楷體" w:eastAsia="標楷體" w:hAnsi="標楷體"/>
          <w:b/>
        </w:rPr>
        <w:t>5</w:t>
      </w:r>
      <w:r w:rsidRPr="00170648">
        <w:rPr>
          <w:rFonts w:ascii="標楷體" w:eastAsia="標楷體" w:hAnsi="標楷體" w:hint="eastAsia"/>
          <w:b/>
        </w:rPr>
        <w:t>月</w:t>
      </w:r>
      <w:r w:rsidRPr="00170648">
        <w:rPr>
          <w:rFonts w:ascii="標楷體" w:eastAsia="標楷體" w:hAnsi="標楷體"/>
          <w:b/>
        </w:rPr>
        <w:t>2</w:t>
      </w:r>
      <w:r w:rsidR="002C6D9B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日</w:t>
      </w:r>
    </w:p>
    <w:p w14:paraId="4FCA16A5" w14:textId="1ACD5224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1.</w:t>
      </w:r>
      <w:r w:rsidRPr="00367D99">
        <w:rPr>
          <w:rFonts w:ascii="標楷體" w:eastAsia="標楷體" w:hAnsi="標楷體" w:hint="eastAsia"/>
        </w:rPr>
        <w:t>報名方式：</w:t>
      </w:r>
      <w:proofErr w:type="gramStart"/>
      <w:r w:rsidRPr="00367D99">
        <w:rPr>
          <w:rFonts w:ascii="標楷體" w:eastAsia="標楷體" w:hAnsi="標楷體" w:hint="eastAsia"/>
        </w:rPr>
        <w:t>採</w:t>
      </w:r>
      <w:proofErr w:type="gramEnd"/>
      <w:r w:rsidRPr="00367D99">
        <w:rPr>
          <w:rFonts w:ascii="標楷體" w:eastAsia="標楷體" w:hAnsi="標楷體" w:hint="eastAsia"/>
        </w:rPr>
        <w:t>現場、傳真、電子信箱或</w:t>
      </w:r>
      <w:r w:rsidRPr="00367D99">
        <w:rPr>
          <w:rFonts w:ascii="標楷體" w:eastAsia="標楷體" w:hAnsi="標楷體"/>
        </w:rPr>
        <w:t>FB</w:t>
      </w:r>
      <w:r w:rsidRPr="00367D99">
        <w:rPr>
          <w:rFonts w:ascii="標楷體" w:eastAsia="標楷體" w:hAnsi="標楷體" w:hint="eastAsia"/>
        </w:rPr>
        <w:t>粉絲頁報名。</w:t>
      </w:r>
    </w:p>
    <w:p w14:paraId="16D39442" w14:textId="77777777" w:rsidR="00B16902" w:rsidRPr="00367D99" w:rsidRDefault="00B16902" w:rsidP="00A80FE7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/>
        </w:rPr>
        <w:t>2.</w:t>
      </w:r>
      <w:r w:rsidRPr="00367D99">
        <w:rPr>
          <w:rFonts w:ascii="標楷體" w:eastAsia="標楷體" w:hAnsi="標楷體" w:hint="eastAsia"/>
        </w:rPr>
        <w:t>洽詢電話：</w:t>
      </w:r>
      <w:r w:rsidRPr="00367D99">
        <w:rPr>
          <w:rFonts w:ascii="標楷體" w:eastAsia="標楷體" w:hAnsi="標楷體"/>
        </w:rPr>
        <w:t>06-9211633</w:t>
      </w:r>
      <w:r w:rsidRPr="00367D99">
        <w:rPr>
          <w:rFonts w:ascii="標楷體" w:eastAsia="標楷體" w:hAnsi="標楷體" w:hint="eastAsia"/>
        </w:rPr>
        <w:t>、傳真電話：</w:t>
      </w:r>
      <w:r w:rsidRPr="00367D99">
        <w:rPr>
          <w:rFonts w:ascii="標楷體" w:eastAsia="標楷體" w:hAnsi="標楷體"/>
        </w:rPr>
        <w:t>06-9211675</w:t>
      </w:r>
      <w:r w:rsidRPr="00367D99">
        <w:rPr>
          <w:rFonts w:ascii="標楷體" w:eastAsia="標楷體" w:hAnsi="標楷體" w:hint="eastAsia"/>
        </w:rPr>
        <w:t xml:space="preserve">、　</w:t>
      </w:r>
      <w:r w:rsidRPr="00367D99">
        <w:rPr>
          <w:rFonts w:ascii="標楷體" w:eastAsia="標楷體" w:hAnsi="標楷體"/>
        </w:rPr>
        <w:t>E-</w:t>
      </w:r>
      <w:proofErr w:type="gramStart"/>
      <w:r w:rsidRPr="00367D99">
        <w:rPr>
          <w:rFonts w:ascii="標楷體" w:eastAsia="標楷體" w:hAnsi="標楷體" w:hint="eastAsia"/>
        </w:rPr>
        <w:t>ｍ</w:t>
      </w:r>
      <w:proofErr w:type="gramEnd"/>
      <w:r w:rsidRPr="00367D99">
        <w:rPr>
          <w:rFonts w:ascii="標楷體" w:eastAsia="標楷體" w:hAnsi="標楷體"/>
        </w:rPr>
        <w:t>ail</w:t>
      </w:r>
      <w:r w:rsidRPr="00367D99">
        <w:rPr>
          <w:rFonts w:ascii="標楷體" w:eastAsia="標楷體" w:hAnsi="標楷體" w:hint="eastAsia"/>
        </w:rPr>
        <w:t>：</w:t>
      </w:r>
      <w:hyperlink r:id="rId12" w:history="1">
        <w:r w:rsidRPr="00367D99">
          <w:rPr>
            <w:rStyle w:val="a3"/>
            <w:rFonts w:ascii="標楷體" w:eastAsia="標楷體" w:hAnsi="標楷體"/>
          </w:rPr>
          <w:t>pvolspc@gmail.com</w:t>
        </w:r>
      </w:hyperlink>
    </w:p>
    <w:p w14:paraId="4DEB530F" w14:textId="77777777" w:rsidR="00B16902" w:rsidRDefault="00B16902" w:rsidP="00B16902">
      <w:pPr>
        <w:spacing w:line="400" w:lineRule="exact"/>
        <w:rPr>
          <w:rFonts w:ascii="標楷體" w:eastAsia="標楷體" w:hAnsi="標楷體"/>
        </w:rPr>
      </w:pPr>
      <w:r w:rsidRPr="00367D99">
        <w:rPr>
          <w:rFonts w:ascii="標楷體" w:eastAsia="標楷體" w:hAnsi="標楷體" w:hint="eastAsia"/>
        </w:rPr>
        <w:t>3.課程地點：湖西鄉菓葉健康園區</w:t>
      </w:r>
    </w:p>
    <w:p w14:paraId="0FABF69B" w14:textId="77777777" w:rsidR="00B16902" w:rsidRPr="00367D99" w:rsidRDefault="00B16902" w:rsidP="00B16902">
      <w:pPr>
        <w:spacing w:line="400" w:lineRule="exact"/>
        <w:rPr>
          <w:rFonts w:ascii="標楷體" w:eastAsia="標楷體" w:hAnsi="標楷體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258"/>
      </w:tblGrid>
      <w:tr w:rsidR="005C324B" w14:paraId="10D67E2D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C29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6B2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69E08DB1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5114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身分證號碼：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FBD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32DA7E99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F34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A0D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0B9359B4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063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住址：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06A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31187C0F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F26E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FFA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10687608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14CF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E-MAIL：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601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5F775318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D971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LINE ID：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0F0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324B" w14:paraId="57592C71" w14:textId="77777777" w:rsidTr="002C6D9B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AA7D" w14:textId="77777777" w:rsidR="005C324B" w:rsidRDefault="005C324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葷/素：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764" w14:textId="77777777" w:rsidR="005C324B" w:rsidRDefault="005C324B">
            <w:pPr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E6A930B" w14:textId="77777777" w:rsidR="00FA6F93" w:rsidRPr="00A70806" w:rsidRDefault="00FA6F93"/>
    <w:sectPr w:rsidR="00FA6F93" w:rsidRPr="00A70806" w:rsidSect="00A708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5FC2" w14:textId="77777777" w:rsidR="005F6631" w:rsidRDefault="005F6631" w:rsidP="00367D99">
      <w:r>
        <w:separator/>
      </w:r>
    </w:p>
  </w:endnote>
  <w:endnote w:type="continuationSeparator" w:id="0">
    <w:p w14:paraId="2B22D949" w14:textId="77777777" w:rsidR="005F6631" w:rsidRDefault="005F6631" w:rsidP="0036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0E1D" w14:textId="77777777" w:rsidR="005F6631" w:rsidRDefault="005F6631" w:rsidP="00367D99">
      <w:r>
        <w:separator/>
      </w:r>
    </w:p>
  </w:footnote>
  <w:footnote w:type="continuationSeparator" w:id="0">
    <w:p w14:paraId="1318B49B" w14:textId="77777777" w:rsidR="005F6631" w:rsidRDefault="005F6631" w:rsidP="0036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D0A"/>
    <w:multiLevelType w:val="hybridMultilevel"/>
    <w:tmpl w:val="7EFE564A"/>
    <w:lvl w:ilvl="0" w:tplc="F6A609C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7" w:hanging="480"/>
      </w:pPr>
      <w:rPr>
        <w:rFonts w:cs="Times New Roman"/>
      </w:rPr>
    </w:lvl>
  </w:abstractNum>
  <w:abstractNum w:abstractNumId="1" w15:restartNumberingAfterBreak="0">
    <w:nsid w:val="61C040BB"/>
    <w:multiLevelType w:val="hybridMultilevel"/>
    <w:tmpl w:val="ACC471E6"/>
    <w:lvl w:ilvl="0" w:tplc="FE6AD73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974B52"/>
    <w:multiLevelType w:val="hybridMultilevel"/>
    <w:tmpl w:val="14A423DE"/>
    <w:lvl w:ilvl="0" w:tplc="69EACB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num w:numId="1" w16cid:durableId="1949462927">
    <w:abstractNumId w:val="1"/>
  </w:num>
  <w:num w:numId="2" w16cid:durableId="1490096352">
    <w:abstractNumId w:val="2"/>
  </w:num>
  <w:num w:numId="3" w16cid:durableId="20286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06"/>
    <w:rsid w:val="001B46D9"/>
    <w:rsid w:val="002C6D9B"/>
    <w:rsid w:val="00367D99"/>
    <w:rsid w:val="004E3A2B"/>
    <w:rsid w:val="005C324B"/>
    <w:rsid w:val="005F6631"/>
    <w:rsid w:val="00623D23"/>
    <w:rsid w:val="006D67AF"/>
    <w:rsid w:val="00845012"/>
    <w:rsid w:val="009A478B"/>
    <w:rsid w:val="00A70806"/>
    <w:rsid w:val="00B16902"/>
    <w:rsid w:val="00CC0CA9"/>
    <w:rsid w:val="00F73418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0CDD0"/>
  <w15:chartTrackingRefBased/>
  <w15:docId w15:val="{48369C0C-9FB6-459D-933E-5DBE0ED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806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A70806"/>
    <w:pPr>
      <w:ind w:leftChars="200" w:left="480"/>
    </w:pPr>
  </w:style>
  <w:style w:type="character" w:styleId="a4">
    <w:name w:val="Unresolved Mention"/>
    <w:basedOn w:val="a0"/>
    <w:uiPriority w:val="99"/>
    <w:semiHidden/>
    <w:unhideWhenUsed/>
    <w:rsid w:val="00CC0CA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67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D99"/>
    <w:rPr>
      <w:kern w:val="2"/>
    </w:rPr>
  </w:style>
  <w:style w:type="paragraph" w:styleId="a7">
    <w:name w:val="footer"/>
    <w:basedOn w:val="a"/>
    <w:link w:val="a8"/>
    <w:uiPriority w:val="99"/>
    <w:unhideWhenUsed/>
    <w:rsid w:val="00367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D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olsp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olspc@gmail.com" TargetMode="External"/><Relationship Id="rId12" Type="http://schemas.openxmlformats.org/officeDocument/2006/relationships/hyperlink" Target="mailto:pvols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olsp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ols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ols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PVOL-03</dc:creator>
  <cp:keywords/>
  <dc:description/>
  <cp:lastModifiedBy>PVOL-03</cp:lastModifiedBy>
  <cp:revision>12</cp:revision>
  <cp:lastPrinted>2023-03-28T09:05:00Z</cp:lastPrinted>
  <dcterms:created xsi:type="dcterms:W3CDTF">2023-03-28T08:36:00Z</dcterms:created>
  <dcterms:modified xsi:type="dcterms:W3CDTF">2023-04-11T02:16:00Z</dcterms:modified>
</cp:coreProperties>
</file>